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80" w:rsidRDefault="007F6780" w:rsidP="007F6780">
      <w:pPr>
        <w:pStyle w:val="20"/>
        <w:shd w:val="clear" w:color="auto" w:fill="auto"/>
        <w:spacing w:after="0" w:line="240" w:lineRule="auto"/>
        <w:rPr>
          <w:rStyle w:val="2"/>
          <w:bCs w:val="0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-5080</wp:posOffset>
            </wp:positionV>
            <wp:extent cx="433070" cy="600710"/>
            <wp:effectExtent l="19050" t="0" r="508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6780" w:rsidRDefault="007F6780" w:rsidP="007F6780">
      <w:pPr>
        <w:pStyle w:val="20"/>
        <w:shd w:val="clear" w:color="auto" w:fill="auto"/>
        <w:spacing w:after="0" w:line="240" w:lineRule="auto"/>
        <w:rPr>
          <w:rStyle w:val="2"/>
          <w:bCs w:val="0"/>
          <w:color w:val="000000"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МУНИЦИПАЛЬНОЕ УЧРЕЖДЕНИЕ</w:t>
      </w:r>
    </w:p>
    <w:p w:rsidR="007F6780" w:rsidRDefault="007F6780" w:rsidP="007F6780">
      <w:pPr>
        <w:pStyle w:val="20"/>
        <w:shd w:val="clear" w:color="auto" w:fill="auto"/>
        <w:spacing w:after="0" w:line="240" w:lineRule="auto"/>
        <w:rPr>
          <w:rStyle w:val="2"/>
          <w:bCs w:val="0"/>
          <w:color w:val="000000"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 xml:space="preserve">«АДМИНИСТРАЦИЯ </w:t>
      </w:r>
      <w:r w:rsidRPr="006909A3">
        <w:rPr>
          <w:rStyle w:val="2"/>
          <w:bCs w:val="0"/>
          <w:color w:val="000000"/>
          <w:sz w:val="24"/>
          <w:szCs w:val="24"/>
        </w:rPr>
        <w:t>ДМИТРОВОГОРСКОГО СЕЛЬСКОГО ПОСЕЛЕНИЯ</w:t>
      </w:r>
      <w:r>
        <w:rPr>
          <w:rStyle w:val="2"/>
          <w:bCs w:val="0"/>
          <w:color w:val="000000"/>
          <w:sz w:val="24"/>
          <w:szCs w:val="24"/>
        </w:rPr>
        <w:t>»</w:t>
      </w:r>
    </w:p>
    <w:p w:rsidR="007F6780" w:rsidRDefault="007F6780" w:rsidP="007F6780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КОНАКОВСКОГО РАЙОНА ТВЕРСКОЙ ОБЛАСТИ</w:t>
      </w:r>
    </w:p>
    <w:p w:rsidR="007F6780" w:rsidRDefault="007F6780" w:rsidP="007F6780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====================================================================</w:t>
      </w:r>
    </w:p>
    <w:p w:rsidR="007F6780" w:rsidRDefault="007F6780" w:rsidP="007F6780">
      <w:pPr>
        <w:pStyle w:val="20"/>
        <w:shd w:val="clear" w:color="auto" w:fill="auto"/>
        <w:spacing w:before="120" w:after="240" w:line="240" w:lineRule="auto"/>
        <w:rPr>
          <w:sz w:val="28"/>
          <w:szCs w:val="28"/>
        </w:rPr>
      </w:pPr>
      <w:r>
        <w:rPr>
          <w:rStyle w:val="22pt"/>
          <w:color w:val="000000"/>
          <w:sz w:val="28"/>
          <w:szCs w:val="28"/>
        </w:rPr>
        <w:t>ПОСТАНОВЛЕНИЕ</w:t>
      </w:r>
    </w:p>
    <w:p w:rsidR="007F6780" w:rsidRPr="007F6780" w:rsidRDefault="007F6780" w:rsidP="007F6780">
      <w:pPr>
        <w:pStyle w:val="a9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8"/>
          <w:b/>
          <w:sz w:val="24"/>
          <w:szCs w:val="24"/>
        </w:rPr>
      </w:pPr>
      <w:r w:rsidRPr="007F6780">
        <w:rPr>
          <w:rStyle w:val="a8"/>
          <w:b/>
          <w:sz w:val="24"/>
          <w:szCs w:val="24"/>
        </w:rPr>
        <w:t>от  «</w:t>
      </w:r>
      <w:r w:rsidRPr="007F6780">
        <w:rPr>
          <w:rStyle w:val="a8"/>
          <w:b/>
          <w:sz w:val="24"/>
          <w:szCs w:val="24"/>
          <w:u w:val="single"/>
        </w:rPr>
        <w:t>30</w:t>
      </w:r>
      <w:r w:rsidRPr="007F6780">
        <w:rPr>
          <w:rStyle w:val="a8"/>
          <w:b/>
          <w:sz w:val="24"/>
          <w:szCs w:val="24"/>
        </w:rPr>
        <w:t xml:space="preserve">» </w:t>
      </w:r>
      <w:r w:rsidRPr="007F6780">
        <w:rPr>
          <w:rStyle w:val="a8"/>
          <w:b/>
          <w:sz w:val="24"/>
          <w:szCs w:val="24"/>
          <w:u w:val="single"/>
        </w:rPr>
        <w:t>июня</w:t>
      </w:r>
      <w:r w:rsidRPr="007F6780">
        <w:rPr>
          <w:rStyle w:val="a8"/>
          <w:b/>
          <w:sz w:val="24"/>
          <w:szCs w:val="24"/>
        </w:rPr>
        <w:t xml:space="preserve">  2021 г.</w:t>
      </w:r>
      <w:r w:rsidRPr="007F6780">
        <w:rPr>
          <w:rStyle w:val="a8"/>
          <w:b/>
          <w:sz w:val="24"/>
          <w:szCs w:val="24"/>
        </w:rPr>
        <w:tab/>
        <w:t xml:space="preserve">с.Дмитрова Гора       </w:t>
      </w:r>
      <w:r w:rsidRPr="007F6780">
        <w:rPr>
          <w:rStyle w:val="a8"/>
          <w:b/>
          <w:sz w:val="24"/>
          <w:szCs w:val="24"/>
        </w:rPr>
        <w:tab/>
      </w:r>
      <w:r w:rsidRPr="007F6780">
        <w:rPr>
          <w:rStyle w:val="a8"/>
          <w:b/>
          <w:sz w:val="24"/>
          <w:szCs w:val="24"/>
        </w:rPr>
        <w:tab/>
      </w:r>
      <w:r w:rsidRPr="007F6780">
        <w:rPr>
          <w:rStyle w:val="a8"/>
          <w:b/>
          <w:sz w:val="24"/>
          <w:szCs w:val="24"/>
        </w:rPr>
        <w:tab/>
        <w:t xml:space="preserve">          № 62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br/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>«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 запрете купания в открытых водоемах</w:t>
      </w:r>
    </w:p>
    <w:p w:rsidR="00342256" w:rsidRPr="00342256" w:rsidRDefault="007F678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Дмитровогорского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</w:p>
    <w:p w:rsidR="00342256" w:rsidRPr="00342256" w:rsidRDefault="00170595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в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период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купального сезона</w:t>
      </w:r>
      <w:r w:rsidR="007F6780">
        <w:rPr>
          <w:rFonts w:eastAsia="Times New Roman"/>
          <w:bCs w:val="0"/>
          <w:smallCaps w:val="0"/>
          <w:color w:val="000000"/>
          <w:lang w:eastAsia="ru-RU"/>
        </w:rPr>
        <w:t xml:space="preserve"> 2021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года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>»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342256" w:rsidP="003C46C2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В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соответствии с Федеральным законом от 06.10.2003 №131-ФЗ «Об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общих принципах организации местного самоуправления в Российской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 Ф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едерации», Уставом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МО "Дмитровогорское сельское поселение"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,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>в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связи с отсутс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твием на территории 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Дмитровогорского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пляжей и других организованных мест массового отдыха на воде, позволяющих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обеспечить безопасность граждан на водоемах, в целях охраны жизни и здоровья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граждан,</w:t>
      </w:r>
    </w:p>
    <w:p w:rsidR="00910B32" w:rsidRPr="00342256" w:rsidRDefault="00910B3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ПОСТАНОВЛЯЮ: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342256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1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C00596">
        <w:rPr>
          <w:rFonts w:eastAsia="Times New Roman"/>
          <w:bCs w:val="0"/>
          <w:smallCaps w:val="0"/>
          <w:color w:val="000000"/>
          <w:lang w:eastAsia="ru-RU"/>
        </w:rPr>
        <w:t xml:space="preserve"> Запретить купание граждан на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proofErr w:type="spellStart"/>
      <w:r w:rsidR="00C00596">
        <w:rPr>
          <w:rFonts w:eastAsia="Times New Roman"/>
          <w:bCs w:val="0"/>
          <w:smallCaps w:val="0"/>
          <w:color w:val="000000"/>
          <w:lang w:eastAsia="ru-RU"/>
        </w:rPr>
        <w:t>необустроенных</w:t>
      </w:r>
      <w:proofErr w:type="spellEnd"/>
      <w:r w:rsidR="00C00596">
        <w:rPr>
          <w:rFonts w:eastAsia="Times New Roman"/>
          <w:bCs w:val="0"/>
          <w:smallCaps w:val="0"/>
          <w:color w:val="000000"/>
          <w:lang w:eastAsia="ru-RU"/>
        </w:rPr>
        <w:t xml:space="preserve"> пляжах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открытых водоем</w:t>
      </w:r>
      <w:r w:rsidR="00C00596">
        <w:rPr>
          <w:rFonts w:eastAsia="Times New Roman"/>
          <w:bCs w:val="0"/>
          <w:smallCaps w:val="0"/>
          <w:color w:val="000000"/>
          <w:lang w:eastAsia="ru-RU"/>
        </w:rPr>
        <w:t>ов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, расположенных на</w:t>
      </w:r>
      <w:r w:rsidR="00C00596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территории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Дмитровогорского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  <w:r w:rsidR="00304D5E">
        <w:rPr>
          <w:rFonts w:eastAsia="Times New Roman"/>
          <w:bCs w:val="0"/>
          <w:smallCaps w:val="0"/>
          <w:color w:val="000000"/>
          <w:lang w:eastAsia="ru-RU"/>
        </w:rPr>
        <w:t xml:space="preserve"> в период купального сезона 20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21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г.</w:t>
      </w:r>
    </w:p>
    <w:p w:rsidR="00825940" w:rsidRPr="00342256" w:rsidRDefault="00825940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342256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2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. Специалистам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Администрации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Дмитровогорского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поселения:</w:t>
      </w:r>
    </w:p>
    <w:p w:rsidR="00910B32" w:rsidRPr="00342256" w:rsidRDefault="00910B32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825940" w:rsidRPr="00342256" w:rsidRDefault="00342256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- 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в течении всего купального сезона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проводить разъяснительную работу с населением о запрете купания в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открытых </w:t>
      </w:r>
      <w:r w:rsidR="00396171">
        <w:rPr>
          <w:rFonts w:eastAsia="Times New Roman"/>
          <w:bCs w:val="0"/>
          <w:smallCaps w:val="0"/>
          <w:color w:val="000000"/>
          <w:lang w:eastAsia="ru-RU"/>
        </w:rPr>
        <w:t>водоемах на территории поселения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и необходимости особого контроля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за детьми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с вручением  Памяток</w:t>
      </w:r>
      <w:r w:rsidR="00C00596">
        <w:rPr>
          <w:rFonts w:eastAsia="Times New Roman"/>
          <w:bCs w:val="0"/>
          <w:smallCaps w:val="0"/>
          <w:color w:val="000000"/>
          <w:lang w:eastAsia="ru-RU"/>
        </w:rPr>
        <w:t xml:space="preserve"> (приложение 1)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825940" w:rsidRPr="00342256" w:rsidRDefault="00342256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- взять на особы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>й контроль семьи, в которых допускается  нахождение детей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без присмотра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и контроля со стороны взрослых, проводить с такими семьями индивидуальную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профилактическую работу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>, вручить родителям памятки о запрете купания под роспись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825940" w:rsidRPr="00342256" w:rsidRDefault="00342256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- выставить аншлаги у открытых водоемов о запрете купания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C00596">
        <w:rPr>
          <w:rFonts w:eastAsia="Times New Roman"/>
          <w:bCs w:val="0"/>
          <w:smallCaps w:val="0"/>
          <w:color w:val="000000"/>
          <w:lang w:eastAsia="ru-RU"/>
        </w:rPr>
        <w:t xml:space="preserve"> в следующих населенных пунктах: д. Малое Новоселье, д. Федоровское, с.Дмитрова Гора.</w:t>
      </w:r>
    </w:p>
    <w:p w:rsidR="00396171" w:rsidRDefault="00396171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396171" w:rsidRDefault="00396171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25940" w:rsidRDefault="00825940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lastRenderedPageBreak/>
        <w:t xml:space="preserve"> 3. Патрулирование мест отдыха у воды осуществлять на автотранспорте Администрации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Дмитровогорского 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поселения.</w:t>
      </w:r>
    </w:p>
    <w:p w:rsidR="00825940" w:rsidRDefault="00825940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825940" w:rsidRPr="00342256" w:rsidRDefault="00170595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4. Просить  общественников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>-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>рыболовов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, старост населенных пунктов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незамедлительно информировать Администрацию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Дмитровогорского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 о замеченных случаях купания людей в в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одоемах по телефонам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8(48242)69131, 8(48242)69137.</w:t>
      </w:r>
    </w:p>
    <w:p w:rsidR="00342256" w:rsidRPr="00342256" w:rsidRDefault="00DA1959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</w:p>
    <w:p w:rsidR="00342256" w:rsidRDefault="00170595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5</w:t>
      </w:r>
      <w:r w:rsidR="00825940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Настоящее постановление обна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родовать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на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информационных стендах на территории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Дмитровогорского 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сельского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поселения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и разместить на официальном сайте администрации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Дмитровогорского 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910B32" w:rsidRPr="00342256" w:rsidRDefault="00910B32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170595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6</w:t>
      </w:r>
      <w:r w:rsidR="00825940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Контроль за исполнением настоящего постановления оставляю за собой.</w:t>
      </w:r>
    </w:p>
    <w:p w:rsidR="00825940" w:rsidRDefault="0082594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25940" w:rsidRDefault="0082594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910B32" w:rsidRDefault="00910B3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C46C2" w:rsidRPr="00342256" w:rsidRDefault="003C46C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910B32" w:rsidRDefault="00342256" w:rsidP="003C46C2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Глава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>Дмитровогорского с/</w:t>
      </w:r>
      <w:proofErr w:type="spellStart"/>
      <w:r w:rsidR="00EE1118">
        <w:rPr>
          <w:rFonts w:eastAsia="Times New Roman"/>
          <w:bCs w:val="0"/>
          <w:smallCaps w:val="0"/>
          <w:color w:val="000000"/>
          <w:lang w:eastAsia="ru-RU"/>
        </w:rPr>
        <w:t>п</w:t>
      </w:r>
      <w:proofErr w:type="spellEnd"/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   </w:t>
      </w:r>
      <w:r w:rsidR="00396171">
        <w:rPr>
          <w:rFonts w:eastAsia="Times New Roman"/>
          <w:bCs w:val="0"/>
          <w:smallCaps w:val="0"/>
          <w:color w:val="000000"/>
          <w:lang w:eastAsia="ru-RU"/>
        </w:rPr>
        <w:t xml:space="preserve">              </w:t>
      </w:r>
      <w:r w:rsidR="00EE1118">
        <w:rPr>
          <w:rFonts w:eastAsia="Times New Roman"/>
          <w:bCs w:val="0"/>
          <w:smallCaps w:val="0"/>
          <w:color w:val="000000"/>
          <w:lang w:eastAsia="ru-RU"/>
        </w:rPr>
        <w:t xml:space="preserve">          </w:t>
      </w:r>
      <w:r w:rsidR="00396171">
        <w:rPr>
          <w:rFonts w:eastAsia="Times New Roman"/>
          <w:bCs w:val="0"/>
          <w:smallCaps w:val="0"/>
          <w:color w:val="000000"/>
          <w:lang w:eastAsia="ru-RU"/>
        </w:rPr>
        <w:t xml:space="preserve">           </w:t>
      </w:r>
      <w:proofErr w:type="spellStart"/>
      <w:r w:rsidR="00EE1118">
        <w:rPr>
          <w:rFonts w:eastAsia="Times New Roman"/>
          <w:bCs w:val="0"/>
          <w:smallCaps w:val="0"/>
          <w:color w:val="000000"/>
          <w:lang w:eastAsia="ru-RU"/>
        </w:rPr>
        <w:t>П.В.Монастыршин</w:t>
      </w:r>
      <w:proofErr w:type="spellEnd"/>
    </w:p>
    <w:p w:rsidR="00170595" w:rsidRDefault="00170595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C46C2" w:rsidRDefault="003C46C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170595" w:rsidRDefault="00170595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7F6780" w:rsidRDefault="007F6780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Default="00C00596" w:rsidP="00304D5E">
      <w:pPr>
        <w:spacing w:after="0" w:line="240" w:lineRule="auto"/>
        <w:rPr>
          <w:rFonts w:eastAsia="Times New Roman"/>
          <w:bCs w:val="0"/>
          <w:smallCaps w:val="0"/>
          <w:color w:val="000000"/>
          <w:sz w:val="18"/>
          <w:szCs w:val="18"/>
          <w:lang w:eastAsia="ru-RU"/>
        </w:rPr>
      </w:pPr>
    </w:p>
    <w:p w:rsidR="00C00596" w:rsidRPr="00C00596" w:rsidRDefault="00C00596" w:rsidP="00C00596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sz w:val="24"/>
          <w:szCs w:val="24"/>
          <w:lang w:eastAsia="ru-RU"/>
        </w:rPr>
      </w:pPr>
    </w:p>
    <w:p w:rsidR="007F6780" w:rsidRPr="00C00596" w:rsidRDefault="007F6780" w:rsidP="00C00596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Приложение 1 к постановлению</w:t>
      </w:r>
    </w:p>
    <w:p w:rsidR="007F6780" w:rsidRDefault="007F6780" w:rsidP="00C00596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 xml:space="preserve">от </w:t>
      </w:r>
      <w:r w:rsidR="00C00596"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30.06.2021</w:t>
      </w: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 xml:space="preserve"> г. № </w:t>
      </w:r>
      <w:r w:rsidR="00C00596"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62</w:t>
      </w:r>
    </w:p>
    <w:p w:rsidR="00C00596" w:rsidRPr="00C00596" w:rsidRDefault="00C00596" w:rsidP="00C00596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</w:p>
    <w:p w:rsidR="007F6780" w:rsidRPr="00C00596" w:rsidRDefault="007F6780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/>
          <w:smallCaps w:val="0"/>
          <w:color w:val="444444"/>
          <w:sz w:val="24"/>
          <w:szCs w:val="24"/>
          <w:lang w:eastAsia="ru-RU"/>
        </w:rPr>
        <w:t>ПАМЯТКА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/>
          <w:smallCaps w:val="0"/>
          <w:color w:val="444444"/>
          <w:sz w:val="24"/>
          <w:szCs w:val="24"/>
          <w:lang w:eastAsia="ru-RU"/>
        </w:rPr>
        <w:t>«Меры безопасности на водных объектах в летний период»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 </w:t>
      </w:r>
    </w:p>
    <w:p w:rsidR="007F6780" w:rsidRDefault="007F6780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/>
          <w:smallCaps w:val="0"/>
          <w:color w:val="444444"/>
          <w:sz w:val="24"/>
          <w:szCs w:val="24"/>
          <w:u w:val="single"/>
          <w:lang w:eastAsia="ru-RU"/>
        </w:rPr>
        <w:t>ЗАПРЕЩЕНО</w:t>
      </w: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:</w:t>
      </w:r>
    </w:p>
    <w:p w:rsidR="00C00596" w:rsidRPr="00C00596" w:rsidRDefault="00C00596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купаться в состоянии алкогольного опьянения;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прыгать в воду с сооружений, не приспособленных для этих целей;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загрязнять и засорять водоемы;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плавать на досках, бревнах, лежаках, автомобильных камерах, надувных матрацах;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приводить с собой животных в места массового отдыха населения на воде;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— ловить рыбу в местах купания;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-заезжать на территорию отдыха людей на водных объектах на всех видах автотранспорта.</w:t>
      </w:r>
    </w:p>
    <w:p w:rsidR="00C00596" w:rsidRDefault="00C00596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/>
          <w:smallCaps w:val="0"/>
          <w:color w:val="444444"/>
          <w:lang w:eastAsia="ru-RU"/>
        </w:rPr>
      </w:pPr>
    </w:p>
    <w:p w:rsidR="007F6780" w:rsidRPr="00C00596" w:rsidRDefault="007F6780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Cs w:val="0"/>
          <w:smallCaps w:val="0"/>
          <w:color w:val="444444"/>
          <w:lang w:eastAsia="ru-RU"/>
        </w:rPr>
      </w:pPr>
      <w:r w:rsidRPr="00C00596">
        <w:rPr>
          <w:rFonts w:eastAsia="Times New Roman"/>
          <w:b/>
          <w:smallCaps w:val="0"/>
          <w:color w:val="444444"/>
          <w:lang w:eastAsia="ru-RU"/>
        </w:rPr>
        <w:t>Уважаемые родители!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 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Не оставляйте детей без присмотра, не позволяйте им купаться в необорудованных местах.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 </w:t>
      </w:r>
    </w:p>
    <w:p w:rsidR="007F6780" w:rsidRDefault="007F6780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/>
          <w:smallCaps w:val="0"/>
          <w:color w:val="444444"/>
          <w:sz w:val="24"/>
          <w:szCs w:val="24"/>
          <w:lang w:eastAsia="ru-RU"/>
        </w:rPr>
        <w:t>ПОМНИТЕ!</w:t>
      </w:r>
    </w:p>
    <w:p w:rsidR="00C00596" w:rsidRPr="00C00596" w:rsidRDefault="00C00596" w:rsidP="00C00596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7F6780" w:rsidRPr="00C00596" w:rsidRDefault="007F6780" w:rsidP="00C005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</w:pPr>
      <w:r w:rsidRPr="00C00596">
        <w:rPr>
          <w:rFonts w:eastAsia="Times New Roman"/>
          <w:bCs w:val="0"/>
          <w:smallCaps w:val="0"/>
          <w:color w:val="444444"/>
          <w:sz w:val="24"/>
          <w:szCs w:val="24"/>
          <w:lang w:eastAsia="ru-RU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7F6780" w:rsidRPr="007F6780" w:rsidRDefault="007F6780" w:rsidP="007F67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7F6780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 </w:t>
      </w:r>
    </w:p>
    <w:p w:rsidR="007F6780" w:rsidRPr="007F6780" w:rsidRDefault="007F6780" w:rsidP="007F67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7F6780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 </w:t>
      </w:r>
    </w:p>
    <w:p w:rsidR="007F6780" w:rsidRDefault="007F6780" w:rsidP="00304D5E">
      <w:pPr>
        <w:spacing w:after="0" w:line="240" w:lineRule="auto"/>
        <w:rPr>
          <w:sz w:val="22"/>
          <w:szCs w:val="22"/>
        </w:rPr>
      </w:pPr>
    </w:p>
    <w:p w:rsidR="007F6780" w:rsidRPr="00170595" w:rsidRDefault="007F6780" w:rsidP="00304D5E">
      <w:pPr>
        <w:spacing w:after="0" w:line="240" w:lineRule="auto"/>
        <w:rPr>
          <w:sz w:val="22"/>
          <w:szCs w:val="22"/>
        </w:rPr>
      </w:pPr>
    </w:p>
    <w:sectPr w:rsidR="007F6780" w:rsidRPr="00170595" w:rsidSect="0012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815"/>
    <w:multiLevelType w:val="multilevel"/>
    <w:tmpl w:val="2218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7361F"/>
    <w:rsid w:val="00127BE3"/>
    <w:rsid w:val="00170595"/>
    <w:rsid w:val="001E2496"/>
    <w:rsid w:val="00304D5E"/>
    <w:rsid w:val="00342256"/>
    <w:rsid w:val="00396171"/>
    <w:rsid w:val="003C46C2"/>
    <w:rsid w:val="007F6780"/>
    <w:rsid w:val="00825940"/>
    <w:rsid w:val="0087361F"/>
    <w:rsid w:val="00910B32"/>
    <w:rsid w:val="00C00596"/>
    <w:rsid w:val="00DA1959"/>
    <w:rsid w:val="00EE1118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E3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paragraph" w:styleId="a5">
    <w:name w:val="Normal (Web)"/>
    <w:basedOn w:val="a"/>
    <w:uiPriority w:val="99"/>
    <w:semiHidden/>
    <w:unhideWhenUsed/>
    <w:rsid w:val="007F6780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780"/>
    <w:rPr>
      <w:b/>
      <w:bCs/>
    </w:rPr>
  </w:style>
  <w:style w:type="character" w:styleId="a7">
    <w:name w:val="Hyperlink"/>
    <w:basedOn w:val="a0"/>
    <w:uiPriority w:val="99"/>
    <w:semiHidden/>
    <w:unhideWhenUsed/>
    <w:rsid w:val="007F6780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7F6780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7F6780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1">
    <w:name w:val="Основной текст Знак1"/>
    <w:basedOn w:val="a0"/>
    <w:link w:val="a9"/>
    <w:uiPriority w:val="99"/>
    <w:semiHidden/>
    <w:rsid w:val="007F6780"/>
  </w:style>
  <w:style w:type="character" w:customStyle="1" w:styleId="2">
    <w:name w:val="Основной текст (2)_"/>
    <w:link w:val="20"/>
    <w:locked/>
    <w:rsid w:val="007F6780"/>
    <w:rPr>
      <w:b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780"/>
    <w:pPr>
      <w:widowControl w:val="0"/>
      <w:shd w:val="clear" w:color="auto" w:fill="FFFFFF"/>
      <w:spacing w:after="360" w:line="218" w:lineRule="exact"/>
      <w:jc w:val="center"/>
    </w:pPr>
    <w:rPr>
      <w:b/>
      <w:sz w:val="19"/>
      <w:szCs w:val="19"/>
    </w:rPr>
  </w:style>
  <w:style w:type="character" w:customStyle="1" w:styleId="22pt">
    <w:name w:val="Основной текст (2) + Интервал 2 pt"/>
    <w:rsid w:val="007F6780"/>
    <w:rPr>
      <w:b/>
      <w:bCs/>
      <w:spacing w:val="4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3</cp:revision>
  <cp:lastPrinted>2021-06-30T13:14:00Z</cp:lastPrinted>
  <dcterms:created xsi:type="dcterms:W3CDTF">2019-05-21T05:23:00Z</dcterms:created>
  <dcterms:modified xsi:type="dcterms:W3CDTF">2021-06-30T13:14:00Z</dcterms:modified>
</cp:coreProperties>
</file>