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79506991" w:displacedByCustomXml="next"/>
    <w:bookmarkStart w:id="1" w:name="sub_5261" w:displacedByCustomXml="next"/>
    <w:sdt>
      <w:sdtPr>
        <w:rPr>
          <w:rFonts w:asciiTheme="majorHAnsi" w:eastAsiaTheme="majorEastAsia" w:hAnsiTheme="majorHAnsi" w:cstheme="majorBidi"/>
          <w:sz w:val="72"/>
          <w:szCs w:val="72"/>
        </w:rPr>
        <w:id w:val="116775277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</w:rPr>
      </w:sdtEndPr>
      <w:sdtContent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3EA2454F" wp14:editId="7249C50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1319B6BB" wp14:editId="5C83D529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8956CB2" wp14:editId="2777CA99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39A41292" wp14:editId="66692D59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sz w:val="56"/>
              <w:szCs w:val="72"/>
            </w:rPr>
            <w:alias w:val="Название"/>
            <w:id w:val="14700071"/>
            <w:placeholder>
              <w:docPart w:val="DF96ABC3440D4D2FB1B2D9331F854323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8073D0" w:rsidRPr="008073D0" w:rsidRDefault="00C173CA" w:rsidP="008073D0">
              <w:pPr>
                <w:pStyle w:val="af7"/>
                <w:jc w:val="center"/>
                <w:rPr>
                  <w:rFonts w:asciiTheme="majorHAnsi" w:eastAsiaTheme="majorEastAsia" w:hAnsiTheme="majorHAnsi" w:cstheme="majorBidi"/>
                  <w:sz w:val="56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56"/>
                  <w:szCs w:val="72"/>
                </w:rPr>
                <w:t>Программа комплексного развития транспортной инфраструктуры Дмитровогорского сельского поселения Конаковского района Тверской области на период 2018-2030 годы</w:t>
              </w:r>
            </w:p>
          </w:sdtContent>
        </w:sdt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73D0" w:rsidRDefault="008073D0">
          <w:pPr>
            <w:pStyle w:val="af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rFonts w:ascii="Cambria" w:hAnsi="Cambria"/>
              <w:sz w:val="28"/>
              <w:szCs w:val="28"/>
            </w:rPr>
            <w:alias w:val="Дата"/>
            <w:id w:val="14700083"/>
            <w:placeholder>
              <w:docPart w:val="DFBC17F881CC4947AFA89C3673AF0C1F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p w:rsidR="008073D0" w:rsidRPr="008073D0" w:rsidRDefault="008073D0" w:rsidP="008073D0">
              <w:pPr>
                <w:pStyle w:val="af7"/>
                <w:jc w:val="center"/>
                <w:rPr>
                  <w:rFonts w:ascii="Cambria" w:hAnsi="Cambria"/>
                  <w:sz w:val="28"/>
                  <w:szCs w:val="28"/>
                </w:rPr>
              </w:pPr>
              <w:r w:rsidRPr="008073D0">
                <w:rPr>
                  <w:rFonts w:ascii="Cambria" w:hAnsi="Cambria"/>
                  <w:sz w:val="28"/>
                  <w:szCs w:val="28"/>
                </w:rPr>
                <w:t>2018 год</w:t>
              </w:r>
            </w:p>
          </w:sdtContent>
        </w:sdt>
        <w:sdt>
          <w:sdtPr>
            <w:rPr>
              <w:rFonts w:ascii="Cambria" w:hAnsi="Cambria"/>
              <w:sz w:val="28"/>
              <w:szCs w:val="28"/>
            </w:rPr>
            <w:alias w:val="Организация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8073D0" w:rsidRPr="008073D0" w:rsidRDefault="008073D0" w:rsidP="008073D0">
              <w:pPr>
                <w:pStyle w:val="af7"/>
                <w:jc w:val="center"/>
                <w:rPr>
                  <w:rFonts w:ascii="Cambria" w:hAnsi="Cambria"/>
                  <w:sz w:val="28"/>
                  <w:szCs w:val="28"/>
                </w:rPr>
              </w:pPr>
              <w:r w:rsidRPr="008073D0">
                <w:rPr>
                  <w:rFonts w:ascii="Cambria" w:hAnsi="Cambria"/>
                  <w:sz w:val="28"/>
                  <w:szCs w:val="28"/>
                </w:rPr>
                <w:t>Администрация Дмитровогорского сельского поселения</w:t>
              </w:r>
            </w:p>
          </w:sdtContent>
        </w:sdt>
        <w:p w:rsidR="008073D0" w:rsidRDefault="008073D0">
          <w:r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134753733"/>
        <w:docPartObj>
          <w:docPartGallery w:val="Table of Contents"/>
          <w:docPartUnique/>
        </w:docPartObj>
      </w:sdtPr>
      <w:sdtEndPr/>
      <w:sdtContent>
        <w:p w:rsidR="008D7DCD" w:rsidRDefault="008D7DCD" w:rsidP="003D7188">
          <w:pPr>
            <w:pStyle w:val="af"/>
            <w:spacing w:before="0"/>
            <w:jc w:val="center"/>
          </w:pPr>
          <w:r>
            <w:t>ОГЛАВЛЕНИЕ</w:t>
          </w:r>
        </w:p>
        <w:p w:rsidR="00735EB3" w:rsidRPr="00735EB3" w:rsidRDefault="008D7DCD" w:rsidP="00735EB3">
          <w:pPr>
            <w:pStyle w:val="12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019506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ПАСПОРТ ПРОГРАММЫ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_Toc510019506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906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12"/>
            <w:tabs>
              <w:tab w:val="left" w:pos="44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07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ХАРАКТЕРИСТИКА СУЩЕСТВУЮЩЕГО СОСТОЯНИЯ ТРАНСПОРТНОЙ ИНФРАСТРУКТУРЫ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_Toc510019507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08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Анализ положения поселения в структуре пространственной организации субъекта Российской Федерации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_Toc510019508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09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Социально-экономическая характеристика поселения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_Toc510019509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0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_Toc510019510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1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Характеристика сети дорог поселения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_Toc510019511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2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1.5.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Анализ состава парка транспортных средств и уровня автомобилизации в поселении, городском округе, обеспеченность парковками (парковочными местами)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_Toc510019512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3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1.6.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Характеристика работы транспортных средств общего пользования, включая анализ пассажиропотока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_Toc510019513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4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1.7.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Характеристика условий пешеходного и велосипедного передвижения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_Toc510019514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5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1.8.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_Toc510019515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6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1.9.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Анализ уровня безопасности дорожного движения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_Toc510019516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110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7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1.10.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Оценку уровня негативного воздействия транспортной инфраструктуры на окружающую среду, безопасность и здоровье населения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_Toc510019517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110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8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1.11.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Характеристика существующих условий и перспектив развития и размещения транспортной инфраструктуры поселения, городского округа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_Toc510019518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110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19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1.12.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Оценка нормативно-правовой базы, необходимой для функционирования и развития транспортной инфраструктуры поселения, городского округа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_Toc510019519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110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0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1.13.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Оценку финансирования транспортной инфраструктуры.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_Toc510019520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12"/>
            <w:tabs>
              <w:tab w:val="left" w:pos="44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1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ПРОГНОЗ ТРАНСПОРТНОГО СПРОСА, ИЗМЕНЕНИЯ ОБЪЕМОВ И ХАРАКТЕРА ПЕРЕДВИЖЕНИЯ НАСЕЛЕНИЯ И ПЕРЕВОЗОК ГРУЗОВ НА ТЕРРИТОРИИ ПОСЕЛЕНИЯ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_Toc510019521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2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Прогноз социально-экономического и градостроительного развития поселения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_Toc510019522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3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_Toc510019523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4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Прогноз развития транспортной инфраструктуры по видам транспорта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_Toc510019524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5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Прогноз развития дорожной сети поселения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_Toc510019525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6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2.5.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Прогноз уровня автомобилизации, параметров дорожного движения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_Toc510019526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7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2.6.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Прогноз показателей безопасности дорожного движения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_Toc510019527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22"/>
            <w:tabs>
              <w:tab w:val="left" w:pos="88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8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2.7.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Прогноз негативного воздействия транспортной инфраструктуры на окружающую среду и здоровье населения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_Toc510019528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12"/>
            <w:tabs>
              <w:tab w:val="left" w:pos="44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29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УКРУПНЕННАЯ ОЦЕНКА ПРИНЦИПИАЛЬНЫХ ВАРИАНТОВ РАЗВИТИЯ ТРАНСПОРТНОЙ ИНФРАСТРУКТУРЫ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_Toc510019529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12"/>
            <w:tabs>
              <w:tab w:val="left" w:pos="44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30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_Toc510019530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12"/>
            <w:tabs>
              <w:tab w:val="left" w:pos="44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31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_Toc510019531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12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32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6. 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_Toc510019532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12"/>
            <w:tabs>
              <w:tab w:val="left" w:pos="44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33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735EB3" w:rsidRPr="00735E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_Toc510019533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5EB3" w:rsidRPr="00735EB3" w:rsidRDefault="0059065E" w:rsidP="00735EB3">
          <w:pPr>
            <w:pStyle w:val="12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19534" w:history="1">
            <w:r w:rsidR="00735EB3" w:rsidRPr="00735EB3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Приложение к Программе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_Toc510019534 \h </w:instrTex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735EB3" w:rsidRPr="00735EB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D7DCD" w:rsidRDefault="008D7DCD" w:rsidP="003D7188">
          <w:pPr>
            <w:spacing w:after="0"/>
          </w:pPr>
          <w:r>
            <w:rPr>
              <w:b/>
              <w:bCs/>
            </w:rPr>
            <w:fldChar w:fldCharType="end"/>
          </w:r>
        </w:p>
      </w:sdtContent>
    </w:sdt>
    <w:p w:rsidR="008D7DCD" w:rsidRDefault="008D7DCD" w:rsidP="003D7188">
      <w:pPr>
        <w:spacing w:after="0"/>
        <w:sectPr w:rsidR="008D7DCD" w:rsidSect="008073D0">
          <w:headerReference w:type="default" r:id="rId10"/>
          <w:footerReference w:type="default" r:id="rId11"/>
          <w:pgSz w:w="11906" w:h="16838"/>
          <w:pgMar w:top="1134" w:right="850" w:bottom="1134" w:left="1418" w:header="708" w:footer="708" w:gutter="0"/>
          <w:pgNumType w:start="0"/>
          <w:cols w:space="708"/>
          <w:titlePg/>
          <w:docGrid w:linePitch="360"/>
        </w:sectPr>
      </w:pPr>
    </w:p>
    <w:p w:rsidR="005413D7" w:rsidRDefault="00604219" w:rsidP="003D7188">
      <w:pPr>
        <w:pStyle w:val="1"/>
        <w:spacing w:before="0"/>
        <w:ind w:firstLine="709"/>
        <w:jc w:val="center"/>
      </w:pPr>
      <w:bookmarkStart w:id="2" w:name="_Toc510019506"/>
      <w:r w:rsidRPr="00604219">
        <w:t>ПАСПОРТ ПРОГРАММЫ</w:t>
      </w:r>
      <w:bookmarkEnd w:id="2"/>
      <w:bookmarkEnd w:id="0"/>
    </w:p>
    <w:p w:rsidR="00604219" w:rsidRPr="00604219" w:rsidRDefault="00604219" w:rsidP="003D7188">
      <w:pPr>
        <w:spacing w:after="0"/>
        <w:ind w:firstLine="709"/>
      </w:pPr>
    </w:p>
    <w:tbl>
      <w:tblPr>
        <w:tblStyle w:val="11"/>
        <w:tblW w:w="0" w:type="auto"/>
        <w:tblInd w:w="-103" w:type="dxa"/>
        <w:tblLook w:val="04A0" w:firstRow="1" w:lastRow="0" w:firstColumn="1" w:lastColumn="0" w:noHBand="0" w:noVBand="1"/>
      </w:tblPr>
      <w:tblGrid>
        <w:gridCol w:w="2376"/>
        <w:gridCol w:w="7195"/>
      </w:tblGrid>
      <w:tr w:rsidR="00BA7229" w:rsidRPr="00721EC1" w:rsidTr="00F871CA">
        <w:tc>
          <w:tcPr>
            <w:tcW w:w="2376" w:type="dxa"/>
          </w:tcPr>
          <w:p w:rsidR="00BA7229" w:rsidRPr="00721EC1" w:rsidRDefault="00BA7229" w:rsidP="003D7188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Программы   </w:t>
            </w:r>
          </w:p>
        </w:tc>
        <w:tc>
          <w:tcPr>
            <w:tcW w:w="7195" w:type="dxa"/>
          </w:tcPr>
          <w:p w:rsidR="00BA7229" w:rsidRPr="00721EC1" w:rsidRDefault="00BA7229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Программа комплексного развития транспортной инфраструктуры муниципального образования «</w:t>
            </w:r>
            <w:proofErr w:type="spellStart"/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Дмитровогорское</w:t>
            </w:r>
            <w:proofErr w:type="spellEnd"/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поселение» Конаковского района Тверской области на период 2018- 2030 годы</w:t>
            </w:r>
          </w:p>
        </w:tc>
      </w:tr>
      <w:tr w:rsidR="000E3464" w:rsidRPr="00721EC1" w:rsidTr="00F871CA">
        <w:tc>
          <w:tcPr>
            <w:tcW w:w="2376" w:type="dxa"/>
          </w:tcPr>
          <w:p w:rsidR="000E3464" w:rsidRPr="00721EC1" w:rsidRDefault="000E3464" w:rsidP="003D7188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195" w:type="dxa"/>
          </w:tcPr>
          <w:p w:rsidR="00721EC1" w:rsidRPr="00721EC1" w:rsidRDefault="00721EC1" w:rsidP="00040390">
            <w:pPr>
              <w:pStyle w:val="af5"/>
              <w:numPr>
                <w:ilvl w:val="0"/>
                <w:numId w:val="12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Градостроительный кодекс Российской Федерации;</w:t>
            </w:r>
          </w:p>
          <w:p w:rsidR="00721EC1" w:rsidRPr="00721EC1" w:rsidRDefault="00721EC1" w:rsidP="00040390">
            <w:pPr>
              <w:pStyle w:val="af5"/>
              <w:numPr>
                <w:ilvl w:val="0"/>
                <w:numId w:val="12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721EC1" w:rsidRPr="00721EC1" w:rsidRDefault="00721EC1" w:rsidP="00040390">
            <w:pPr>
              <w:pStyle w:val="af5"/>
              <w:numPr>
                <w:ilvl w:val="0"/>
                <w:numId w:val="12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721EC1" w:rsidRPr="00721EC1" w:rsidRDefault="00721EC1" w:rsidP="00040390">
            <w:pPr>
              <w:pStyle w:val="af5"/>
              <w:numPr>
                <w:ilvl w:val="0"/>
                <w:numId w:val="12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Генеральный план Дмитровогорского сельского поселения Конаковского района Тверской области, утвержденный решением Совета депутатов Дмитровогорского сельского поселения от 25.02.2015 № 5;</w:t>
            </w:r>
          </w:p>
          <w:p w:rsidR="00721EC1" w:rsidRPr="00721EC1" w:rsidRDefault="00721EC1" w:rsidP="00040390">
            <w:pPr>
              <w:pStyle w:val="af5"/>
              <w:numPr>
                <w:ilvl w:val="0"/>
                <w:numId w:val="12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Стратегия социального экономического развития Дмитровогорского сельского поселения на период 2016-2025 годы, утвержденная решением совета депутатов Дмитровогорского сельского поселения третьего созыва от 19.10.2016 № 30.</w:t>
            </w:r>
          </w:p>
        </w:tc>
      </w:tr>
      <w:tr w:rsidR="00BA7229" w:rsidRPr="00721EC1" w:rsidTr="00F871CA">
        <w:tc>
          <w:tcPr>
            <w:tcW w:w="2376" w:type="dxa"/>
          </w:tcPr>
          <w:p w:rsidR="00BA7229" w:rsidRPr="00721EC1" w:rsidRDefault="00BA7229" w:rsidP="003D7188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7195" w:type="dxa"/>
          </w:tcPr>
          <w:p w:rsidR="00BA7229" w:rsidRPr="00721EC1" w:rsidRDefault="00BA7229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Администрация Дмитровогорского сельского поселения</w:t>
            </w:r>
            <w:r w:rsidR="000E3464"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Конаковского района Тверской области</w:t>
            </w:r>
            <w:r w:rsidR="00F03E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1159" w:rsidRPr="00721EC1" w:rsidRDefault="00D71159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Местоположение: 171290, Тверская область, Конаковский район,  с. Дмитрова Гора, ул. Центральная, д. 3а</w:t>
            </w:r>
            <w:proofErr w:type="gramEnd"/>
          </w:p>
        </w:tc>
      </w:tr>
      <w:tr w:rsidR="005413D7" w:rsidRPr="00721EC1" w:rsidTr="00F871CA">
        <w:tc>
          <w:tcPr>
            <w:tcW w:w="2376" w:type="dxa"/>
          </w:tcPr>
          <w:p w:rsidR="005413D7" w:rsidRPr="00721EC1" w:rsidRDefault="00BA7229" w:rsidP="003D7188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7195" w:type="dxa"/>
          </w:tcPr>
          <w:p w:rsidR="00D71159" w:rsidRDefault="000E3464" w:rsidP="00F03E2F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Администрация Дмитровогорского сельского поселения Кона</w:t>
            </w:r>
            <w:r w:rsidR="00F03E2F">
              <w:rPr>
                <w:rFonts w:ascii="Times New Roman" w:hAnsi="Times New Roman" w:cs="Times New Roman"/>
                <w:sz w:val="24"/>
                <w:szCs w:val="24"/>
              </w:rPr>
              <w:t>ковского района Тверской области</w:t>
            </w:r>
          </w:p>
          <w:p w:rsidR="00F03E2F" w:rsidRPr="00721EC1" w:rsidRDefault="00F03E2F" w:rsidP="00F03E2F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Местоположение: 171290, Тверская область, Конаковский район,  с. Дмитрова Гора, ул. Центральная, д. 3а</w:t>
            </w:r>
            <w:proofErr w:type="gramEnd"/>
          </w:p>
        </w:tc>
      </w:tr>
      <w:tr w:rsidR="005413D7" w:rsidRPr="00721EC1" w:rsidTr="00F871CA">
        <w:tc>
          <w:tcPr>
            <w:tcW w:w="2376" w:type="dxa"/>
          </w:tcPr>
          <w:p w:rsidR="005413D7" w:rsidRPr="00721EC1" w:rsidRDefault="005413D7" w:rsidP="003D7188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="00CE340D" w:rsidRPr="00721E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7195" w:type="dxa"/>
          </w:tcPr>
          <w:p w:rsidR="00BA7229" w:rsidRPr="00721EC1" w:rsidRDefault="00BA7229" w:rsidP="00040390">
            <w:pPr>
              <w:pStyle w:val="af5"/>
              <w:numPr>
                <w:ilvl w:val="0"/>
                <w:numId w:val="13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Обеспечение развития современной и эффективной транспортной инфраструктуры, сбалансированной и скоординированной с иными сферам</w:t>
            </w:r>
            <w:r w:rsidR="00F60275">
              <w:rPr>
                <w:rFonts w:ascii="Times New Roman" w:hAnsi="Times New Roman" w:cs="Times New Roman"/>
                <w:sz w:val="24"/>
                <w:szCs w:val="24"/>
              </w:rPr>
              <w:t>и жизнедеятельности поселения</w:t>
            </w: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A7229" w:rsidRPr="00721EC1" w:rsidRDefault="00BA7229" w:rsidP="00040390">
            <w:pPr>
              <w:pStyle w:val="af5"/>
              <w:numPr>
                <w:ilvl w:val="0"/>
                <w:numId w:val="13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безопасной эксплуатации автомобильных дорог поселения общего пользования;</w:t>
            </w:r>
          </w:p>
          <w:p w:rsidR="00BA7229" w:rsidRPr="00721EC1" w:rsidRDefault="00BA7229" w:rsidP="00040390">
            <w:pPr>
              <w:pStyle w:val="af5"/>
              <w:numPr>
                <w:ilvl w:val="0"/>
                <w:numId w:val="13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экономического развития населенных пунктов;</w:t>
            </w:r>
          </w:p>
          <w:p w:rsidR="00BA7229" w:rsidRPr="00721EC1" w:rsidRDefault="00BA7229" w:rsidP="00040390">
            <w:pPr>
              <w:pStyle w:val="af5"/>
              <w:numPr>
                <w:ilvl w:val="0"/>
                <w:numId w:val="13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и надежности функционирования дорожных сетей;</w:t>
            </w:r>
          </w:p>
          <w:p w:rsidR="005413D7" w:rsidRPr="00F03E2F" w:rsidRDefault="00BA7229" w:rsidP="00F03E2F">
            <w:pPr>
              <w:pStyle w:val="af5"/>
              <w:numPr>
                <w:ilvl w:val="0"/>
                <w:numId w:val="13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повышения инвестицион</w:t>
            </w:r>
            <w:r w:rsidR="00F03E2F">
              <w:rPr>
                <w:rFonts w:ascii="Times New Roman" w:hAnsi="Times New Roman" w:cs="Times New Roman"/>
                <w:sz w:val="24"/>
                <w:szCs w:val="24"/>
              </w:rPr>
              <w:t>ной привлекательности поселения.</w:t>
            </w:r>
          </w:p>
        </w:tc>
      </w:tr>
      <w:tr w:rsidR="005413D7" w:rsidRPr="00721EC1" w:rsidTr="00F871CA">
        <w:tc>
          <w:tcPr>
            <w:tcW w:w="2376" w:type="dxa"/>
          </w:tcPr>
          <w:p w:rsidR="005413D7" w:rsidRPr="00721EC1" w:rsidRDefault="005413D7" w:rsidP="003D7188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CE340D" w:rsidRPr="00721E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7195" w:type="dxa"/>
          </w:tcPr>
          <w:p w:rsidR="005413D7" w:rsidRPr="00721EC1" w:rsidRDefault="005413D7" w:rsidP="00040390">
            <w:pPr>
              <w:pStyle w:val="af5"/>
              <w:numPr>
                <w:ilvl w:val="0"/>
                <w:numId w:val="36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Анализ социально-экономического развития Дмитровогорского сельского поселения, динамики жилищного и промышленного строительства, объектов социальной сферы</w:t>
            </w:r>
            <w:r w:rsidR="00BA7229"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A7229" w:rsidRPr="00721EC1" w:rsidRDefault="005413D7" w:rsidP="00040390">
            <w:pPr>
              <w:pStyle w:val="af5"/>
              <w:numPr>
                <w:ilvl w:val="0"/>
                <w:numId w:val="36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Анализ существующего состояния </w:t>
            </w:r>
            <w:r w:rsidR="00BA7229" w:rsidRPr="00721EC1">
              <w:rPr>
                <w:rFonts w:ascii="Times New Roman" w:hAnsi="Times New Roman" w:cs="Times New Roman"/>
                <w:sz w:val="24"/>
                <w:szCs w:val="24"/>
              </w:rPr>
              <w:t>транспортной</w:t>
            </w: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BA7229" w:rsidRPr="00721EC1">
              <w:rPr>
                <w:rFonts w:ascii="Times New Roman" w:hAnsi="Times New Roman" w:cs="Times New Roman"/>
                <w:sz w:val="24"/>
                <w:szCs w:val="24"/>
              </w:rPr>
              <w:t>ы поселения</w:t>
            </w: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7229" w:rsidRPr="00721EC1">
              <w:rPr>
                <w:rFonts w:ascii="Times New Roman" w:hAnsi="Times New Roman" w:cs="Times New Roman"/>
                <w:sz w:val="24"/>
                <w:szCs w:val="24"/>
              </w:rPr>
              <w:t>Строительство автомобильных дорог общего пользования</w:t>
            </w:r>
            <w:r w:rsidR="000E3464"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с асфальтовым</w:t>
            </w:r>
            <w:r w:rsidR="00BA7229"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покрытием </w:t>
            </w:r>
            <w:r w:rsidR="00040390">
              <w:rPr>
                <w:rFonts w:ascii="Times New Roman" w:hAnsi="Times New Roman" w:cs="Times New Roman"/>
                <w:sz w:val="24"/>
                <w:szCs w:val="24"/>
              </w:rPr>
              <w:t>до населенных пунктов поселения.</w:t>
            </w:r>
          </w:p>
          <w:p w:rsidR="00BA7229" w:rsidRPr="00721EC1" w:rsidRDefault="00BA7229" w:rsidP="00040390">
            <w:pPr>
              <w:pStyle w:val="af5"/>
              <w:numPr>
                <w:ilvl w:val="0"/>
                <w:numId w:val="36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Поддержание автомобильных  дорог общего пользования  и искусственных сооружений на них,  на уровне, соответствующем категории дороги, путем содержания автомобильных дорог</w:t>
            </w:r>
            <w:r w:rsidR="0004039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 и сооружений на них.</w:t>
            </w:r>
          </w:p>
          <w:p w:rsidR="00BA7229" w:rsidRPr="00721EC1" w:rsidRDefault="00BA7229" w:rsidP="00040390">
            <w:pPr>
              <w:pStyle w:val="af5"/>
              <w:numPr>
                <w:ilvl w:val="0"/>
                <w:numId w:val="36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Сохранение протяженности соответствующих нормативным   требованиям автомобильных  дорог поселения общего пользования за счет текущего ремонта  автомобильных дорог и сооружений на них формирование условий для социально- эк</w:t>
            </w:r>
            <w:r w:rsidR="00040390">
              <w:rPr>
                <w:rFonts w:ascii="Times New Roman" w:hAnsi="Times New Roman" w:cs="Times New Roman"/>
                <w:sz w:val="24"/>
                <w:szCs w:val="24"/>
              </w:rPr>
              <w:t>ономического развития поселения.</w:t>
            </w:r>
          </w:p>
          <w:p w:rsidR="005413D7" w:rsidRPr="00721EC1" w:rsidRDefault="00BA7229" w:rsidP="00040390">
            <w:pPr>
              <w:pStyle w:val="af5"/>
              <w:numPr>
                <w:ilvl w:val="0"/>
                <w:numId w:val="36"/>
              </w:numPr>
              <w:spacing w:line="276" w:lineRule="auto"/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Повышение безопасности, качества и эффективности транспортного обслуживания населения, юридических лиц и индивидуальных предпринимателей, осуществляющих свою экономическую деяте</w:t>
            </w:r>
            <w:r w:rsidR="00D71159" w:rsidRPr="00721EC1">
              <w:rPr>
                <w:rFonts w:ascii="Times New Roman" w:hAnsi="Times New Roman" w:cs="Times New Roman"/>
                <w:sz w:val="24"/>
                <w:szCs w:val="24"/>
              </w:rPr>
              <w:t>льность на территории поселения.</w:t>
            </w:r>
          </w:p>
        </w:tc>
      </w:tr>
      <w:tr w:rsidR="005413D7" w:rsidRPr="00721EC1" w:rsidTr="00F871CA">
        <w:tc>
          <w:tcPr>
            <w:tcW w:w="2376" w:type="dxa"/>
          </w:tcPr>
          <w:p w:rsidR="005413D7" w:rsidRPr="00721EC1" w:rsidRDefault="005413D7" w:rsidP="00F60275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Целевые показатели</w:t>
            </w:r>
            <w:r w:rsidR="00CE340D"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транспортной инфраструктуры</w:t>
            </w:r>
          </w:p>
        </w:tc>
        <w:tc>
          <w:tcPr>
            <w:tcW w:w="7195" w:type="dxa"/>
          </w:tcPr>
          <w:p w:rsidR="005413D7" w:rsidRPr="00721EC1" w:rsidRDefault="007F414F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Целевые показатели у</w:t>
            </w:r>
            <w:r w:rsidR="005413D7"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казаны в разделе </w:t>
            </w:r>
            <w:r w:rsidR="00FF28A9" w:rsidRPr="00721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413D7" w:rsidRPr="00721EC1" w:rsidTr="00F871CA">
        <w:tc>
          <w:tcPr>
            <w:tcW w:w="2376" w:type="dxa"/>
          </w:tcPr>
          <w:p w:rsidR="005413D7" w:rsidRPr="00721EC1" w:rsidRDefault="005413D7" w:rsidP="003D7188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Срок и этапы реализации программы</w:t>
            </w:r>
          </w:p>
        </w:tc>
        <w:tc>
          <w:tcPr>
            <w:tcW w:w="7195" w:type="dxa"/>
          </w:tcPr>
          <w:p w:rsidR="005413D7" w:rsidRPr="00721EC1" w:rsidRDefault="005413D7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Срок реализации Программы: </w:t>
            </w:r>
            <w:r w:rsidR="00F4085E" w:rsidRPr="00721E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-2030 годы.</w:t>
            </w:r>
          </w:p>
          <w:p w:rsidR="00604219" w:rsidRPr="00604219" w:rsidRDefault="00604219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219">
              <w:rPr>
                <w:rFonts w:ascii="Times New Roman" w:hAnsi="Times New Roman" w:cs="Times New Roman"/>
                <w:sz w:val="24"/>
                <w:szCs w:val="24"/>
              </w:rPr>
              <w:t>1 этап 2018-2022 годы;</w:t>
            </w:r>
          </w:p>
          <w:p w:rsidR="00604219" w:rsidRPr="00604219" w:rsidRDefault="00604219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219">
              <w:rPr>
                <w:rFonts w:ascii="Times New Roman" w:hAnsi="Times New Roman" w:cs="Times New Roman"/>
                <w:sz w:val="24"/>
                <w:szCs w:val="24"/>
              </w:rPr>
              <w:t>2 этап 2023-2025 годы;</w:t>
            </w:r>
          </w:p>
          <w:p w:rsidR="005413D7" w:rsidRPr="00721EC1" w:rsidRDefault="00604219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219">
              <w:rPr>
                <w:rFonts w:ascii="Times New Roman" w:hAnsi="Times New Roman" w:cs="Times New Roman"/>
                <w:sz w:val="24"/>
                <w:szCs w:val="24"/>
              </w:rPr>
              <w:t>3 этап 2026-2030 годы.</w:t>
            </w:r>
          </w:p>
        </w:tc>
      </w:tr>
      <w:tr w:rsidR="00CE340D" w:rsidRPr="00721EC1" w:rsidTr="00F871CA">
        <w:tc>
          <w:tcPr>
            <w:tcW w:w="2376" w:type="dxa"/>
          </w:tcPr>
          <w:p w:rsidR="00CE340D" w:rsidRPr="00721EC1" w:rsidRDefault="00CE340D" w:rsidP="003D7188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7195" w:type="dxa"/>
          </w:tcPr>
          <w:p w:rsidR="00CE340D" w:rsidRDefault="00040390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инфраструктуры поселения:</w:t>
            </w:r>
          </w:p>
          <w:p w:rsidR="00040390" w:rsidRPr="00040390" w:rsidRDefault="00040390" w:rsidP="00040390">
            <w:pPr>
              <w:pStyle w:val="af5"/>
              <w:numPr>
                <w:ilvl w:val="0"/>
                <w:numId w:val="37"/>
              </w:numPr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390">
              <w:rPr>
                <w:rFonts w:ascii="Times New Roman" w:hAnsi="Times New Roman" w:cs="Times New Roman"/>
                <w:sz w:val="24"/>
                <w:szCs w:val="24"/>
              </w:rPr>
              <w:t>проектирование, строительство дорог межмуниципального и местного значения;</w:t>
            </w:r>
          </w:p>
          <w:p w:rsidR="00040390" w:rsidRPr="00040390" w:rsidRDefault="00040390" w:rsidP="00040390">
            <w:pPr>
              <w:pStyle w:val="af5"/>
              <w:numPr>
                <w:ilvl w:val="0"/>
                <w:numId w:val="37"/>
              </w:numPr>
              <w:ind w:left="1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390">
              <w:rPr>
                <w:rFonts w:ascii="Times New Roman" w:hAnsi="Times New Roman" w:cs="Times New Roman"/>
                <w:sz w:val="24"/>
                <w:szCs w:val="24"/>
              </w:rPr>
              <w:t>капитальный ремонт дорог регионального, межмуниципального и местного значения.</w:t>
            </w:r>
          </w:p>
          <w:p w:rsidR="00040390" w:rsidRDefault="00040390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390" w:rsidRPr="00721EC1" w:rsidRDefault="00040390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3D7" w:rsidRPr="00721EC1" w:rsidTr="00F871CA">
        <w:tc>
          <w:tcPr>
            <w:tcW w:w="2376" w:type="dxa"/>
          </w:tcPr>
          <w:p w:rsidR="005413D7" w:rsidRPr="00721EC1" w:rsidRDefault="005413D7" w:rsidP="003D7188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Объемы</w:t>
            </w:r>
            <w:r w:rsidR="00CE340D"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и источники</w:t>
            </w: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340D" w:rsidRPr="00721EC1">
              <w:rPr>
                <w:rFonts w:ascii="Times New Roman" w:hAnsi="Times New Roman" w:cs="Times New Roman"/>
                <w:sz w:val="24"/>
                <w:szCs w:val="24"/>
              </w:rPr>
              <w:t>финансирования Программы</w:t>
            </w:r>
          </w:p>
        </w:tc>
        <w:tc>
          <w:tcPr>
            <w:tcW w:w="7195" w:type="dxa"/>
          </w:tcPr>
          <w:p w:rsidR="005413D7" w:rsidRPr="00721EC1" w:rsidRDefault="00040390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1 057 606,44</w:t>
            </w:r>
            <w:r w:rsidR="007A35C7"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 тыс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руб. (в ценах 2017</w:t>
            </w:r>
            <w:r w:rsidR="000C7590" w:rsidRPr="00721EC1">
              <w:rPr>
                <w:rFonts w:ascii="Times New Roman" w:hAnsi="Times New Roman" w:cs="Times New Roman"/>
                <w:sz w:val="24"/>
                <w:szCs w:val="24"/>
              </w:rPr>
              <w:t xml:space="preserve"> года)</w:t>
            </w:r>
          </w:p>
          <w:p w:rsidR="00D71159" w:rsidRPr="00721EC1" w:rsidRDefault="00D71159" w:rsidP="00040390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EC1">
              <w:rPr>
                <w:rFonts w:ascii="Times New Roman" w:hAnsi="Times New Roman" w:cs="Times New Roman"/>
                <w:sz w:val="24"/>
                <w:szCs w:val="24"/>
              </w:rPr>
              <w:t>Источником финансирования программы является федеральный, региональный и местный бюдже</w:t>
            </w:r>
            <w:r w:rsidR="0004039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</w:tbl>
    <w:p w:rsidR="005413D7" w:rsidRPr="00721EC1" w:rsidRDefault="005413D7" w:rsidP="003D7188">
      <w:pPr>
        <w:pStyle w:val="1"/>
        <w:spacing w:before="0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5413D7" w:rsidRPr="00721EC1" w:rsidSect="005413D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EC7026" w:rsidRDefault="00604219" w:rsidP="003D7188">
      <w:pPr>
        <w:pStyle w:val="1"/>
        <w:numPr>
          <w:ilvl w:val="0"/>
          <w:numId w:val="14"/>
        </w:numPr>
        <w:spacing w:before="0"/>
        <w:ind w:left="0" w:firstLine="709"/>
        <w:jc w:val="center"/>
      </w:pPr>
      <w:bookmarkStart w:id="3" w:name="_Toc479506992"/>
      <w:bookmarkStart w:id="4" w:name="_Toc510019507"/>
      <w:r w:rsidRPr="00604219">
        <w:t>ХАРАКТЕРИСТИКА СУЩЕСТВУЮЩЕГО СОСТОЯНИЯ ТРАНСПОРТНОЙ ИНФРАСТРУКТУРЫ</w:t>
      </w:r>
      <w:bookmarkEnd w:id="3"/>
      <w:bookmarkEnd w:id="4"/>
    </w:p>
    <w:p w:rsidR="00604219" w:rsidRPr="00604219" w:rsidRDefault="00604219" w:rsidP="003D7188">
      <w:pPr>
        <w:spacing w:after="0"/>
      </w:pPr>
    </w:p>
    <w:p w:rsidR="009657F3" w:rsidRPr="00604219" w:rsidRDefault="00CE340D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5" w:name="_Toc479506993"/>
      <w:bookmarkStart w:id="6" w:name="_Toc510019508"/>
      <w:r w:rsidRPr="00604219">
        <w:t>Анализ положения поселения в структуре пространственной организации субъекта Российской Федерации</w:t>
      </w:r>
      <w:bookmarkEnd w:id="5"/>
      <w:bookmarkEnd w:id="6"/>
    </w:p>
    <w:p w:rsidR="002719B5" w:rsidRPr="00721EC1" w:rsidRDefault="002719B5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1EC1">
        <w:rPr>
          <w:rFonts w:ascii="Times New Roman" w:hAnsi="Times New Roman" w:cs="Times New Roman"/>
          <w:sz w:val="24"/>
          <w:szCs w:val="24"/>
        </w:rPr>
        <w:t>Дмитровогорское</w:t>
      </w:r>
      <w:proofErr w:type="spellEnd"/>
      <w:r w:rsidRPr="00721EC1">
        <w:rPr>
          <w:rFonts w:ascii="Times New Roman" w:hAnsi="Times New Roman" w:cs="Times New Roman"/>
          <w:sz w:val="24"/>
          <w:szCs w:val="24"/>
        </w:rPr>
        <w:t xml:space="preserve"> сельское поселение – муниципальное образование в составе Конаковского района Тверской области (далее – поселение). Административный центр – село Дмитрова Гора. </w:t>
      </w:r>
    </w:p>
    <w:p w:rsidR="002719B5" w:rsidRPr="00721EC1" w:rsidRDefault="002719B5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Административная граница поселения  нанесена на основании Закона Тверской области от 28.02.2005 № 26-ЗО «Об установлении границ муниципальных образований, входящих в состав территории муниципального образования Тверской области «Конаковский район», и наделение их статусом городского сельского поселения».</w:t>
      </w:r>
    </w:p>
    <w:p w:rsidR="002719B5" w:rsidRPr="00721EC1" w:rsidRDefault="002719B5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Поселение граничит</w:t>
      </w:r>
      <w:r w:rsidR="00D71159" w:rsidRPr="00721EC1">
        <w:rPr>
          <w:rFonts w:ascii="Times New Roman" w:hAnsi="Times New Roman" w:cs="Times New Roman"/>
          <w:sz w:val="24"/>
          <w:szCs w:val="24"/>
        </w:rPr>
        <w:t>:</w:t>
      </w:r>
    </w:p>
    <w:p w:rsidR="002719B5" w:rsidRPr="00721EC1" w:rsidRDefault="002719B5" w:rsidP="002B7002">
      <w:pPr>
        <w:pStyle w:val="af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 xml:space="preserve">на севере - с Первомайским сельским поселением Конаковского района и Кимрским районом (по </w:t>
      </w:r>
      <w:proofErr w:type="spellStart"/>
      <w:r w:rsidRPr="00721EC1">
        <w:rPr>
          <w:rFonts w:ascii="Times New Roman" w:hAnsi="Times New Roman" w:cs="Times New Roman"/>
          <w:sz w:val="24"/>
          <w:szCs w:val="24"/>
        </w:rPr>
        <w:t>Иваньковскому</w:t>
      </w:r>
      <w:proofErr w:type="spellEnd"/>
      <w:r w:rsidRPr="00721EC1">
        <w:rPr>
          <w:rFonts w:ascii="Times New Roman" w:hAnsi="Times New Roman" w:cs="Times New Roman"/>
          <w:sz w:val="24"/>
          <w:szCs w:val="24"/>
        </w:rPr>
        <w:t xml:space="preserve"> водохранилищу),</w:t>
      </w:r>
    </w:p>
    <w:p w:rsidR="002719B5" w:rsidRPr="00721EC1" w:rsidRDefault="002719B5" w:rsidP="002B7002">
      <w:pPr>
        <w:pStyle w:val="af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на востоке - с Московской областью,</w:t>
      </w:r>
    </w:p>
    <w:p w:rsidR="002719B5" w:rsidRPr="00721EC1" w:rsidRDefault="002719B5" w:rsidP="002B7002">
      <w:pPr>
        <w:pStyle w:val="af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 xml:space="preserve">на юге - с </w:t>
      </w:r>
      <w:proofErr w:type="spellStart"/>
      <w:r w:rsidRPr="00721EC1">
        <w:rPr>
          <w:rFonts w:ascii="Times New Roman" w:hAnsi="Times New Roman" w:cs="Times New Roman"/>
          <w:sz w:val="24"/>
          <w:szCs w:val="24"/>
        </w:rPr>
        <w:t>Ручьевским</w:t>
      </w:r>
      <w:proofErr w:type="spellEnd"/>
      <w:r w:rsidRPr="00721EC1">
        <w:rPr>
          <w:rFonts w:ascii="Times New Roman" w:hAnsi="Times New Roman" w:cs="Times New Roman"/>
          <w:sz w:val="24"/>
          <w:szCs w:val="24"/>
        </w:rPr>
        <w:t xml:space="preserve"> сельским поселением Конаковского района,</w:t>
      </w:r>
    </w:p>
    <w:p w:rsidR="002719B5" w:rsidRPr="00721EC1" w:rsidRDefault="002719B5" w:rsidP="002B7002">
      <w:pPr>
        <w:pStyle w:val="af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 xml:space="preserve">на западе - с </w:t>
      </w:r>
      <w:proofErr w:type="spellStart"/>
      <w:r w:rsidRPr="00721EC1">
        <w:rPr>
          <w:rFonts w:ascii="Times New Roman" w:hAnsi="Times New Roman" w:cs="Times New Roman"/>
          <w:sz w:val="24"/>
          <w:szCs w:val="24"/>
        </w:rPr>
        <w:t>Селиховским</w:t>
      </w:r>
      <w:proofErr w:type="spellEnd"/>
      <w:r w:rsidRPr="00721EC1">
        <w:rPr>
          <w:rFonts w:ascii="Times New Roman" w:hAnsi="Times New Roman" w:cs="Times New Roman"/>
          <w:sz w:val="24"/>
          <w:szCs w:val="24"/>
        </w:rPr>
        <w:t xml:space="preserve"> сельским поселением.</w:t>
      </w:r>
    </w:p>
    <w:p w:rsidR="00F871CA" w:rsidRPr="00721EC1" w:rsidRDefault="00F871CA" w:rsidP="002B7002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EC1" w:rsidRPr="00604219" w:rsidRDefault="0070706D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7" w:name="_Toc510019509"/>
      <w:r w:rsidRPr="00604219">
        <w:t>С</w:t>
      </w:r>
      <w:r w:rsidR="00CE340D" w:rsidRPr="00604219">
        <w:t>оциально-экономическ</w:t>
      </w:r>
      <w:r w:rsidR="00721EC1" w:rsidRPr="00604219">
        <w:t>ая характеристика поселения</w:t>
      </w:r>
      <w:bookmarkEnd w:id="7"/>
    </w:p>
    <w:p w:rsidR="00721EC1" w:rsidRPr="00721EC1" w:rsidRDefault="00604219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21EC1" w:rsidRPr="00721EC1">
        <w:rPr>
          <w:rFonts w:ascii="Times New Roman" w:hAnsi="Times New Roman" w:cs="Times New Roman"/>
          <w:sz w:val="24"/>
          <w:szCs w:val="24"/>
        </w:rPr>
        <w:t>оселение является административно-хозяйственной единицей Конаковского района Тверской области с административным центром в селе Дмитрова Гора. Поселение расположено в восточной части Конаковского района.</w:t>
      </w:r>
    </w:p>
    <w:p w:rsidR="00721EC1" w:rsidRPr="00721EC1" w:rsidRDefault="00721EC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По состоянию на 01.01.2017 численность населения, зарегистрированного на территории поселения – 1697 человек.</w:t>
      </w:r>
    </w:p>
    <w:p w:rsidR="00721EC1" w:rsidRPr="00721EC1" w:rsidRDefault="00721EC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 xml:space="preserve">По территории поселения протекает р. Сестра, р. </w:t>
      </w:r>
      <w:proofErr w:type="spellStart"/>
      <w:r w:rsidRPr="00721EC1">
        <w:rPr>
          <w:rFonts w:ascii="Times New Roman" w:hAnsi="Times New Roman" w:cs="Times New Roman"/>
          <w:sz w:val="24"/>
          <w:szCs w:val="24"/>
        </w:rPr>
        <w:t>Полозовка</w:t>
      </w:r>
      <w:proofErr w:type="spellEnd"/>
      <w:r w:rsidRPr="00721E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1EC1">
        <w:rPr>
          <w:rFonts w:ascii="Times New Roman" w:hAnsi="Times New Roman" w:cs="Times New Roman"/>
          <w:sz w:val="24"/>
          <w:szCs w:val="24"/>
        </w:rPr>
        <w:t>Иваньковское</w:t>
      </w:r>
      <w:proofErr w:type="spellEnd"/>
      <w:r w:rsidRPr="00721EC1">
        <w:rPr>
          <w:rFonts w:ascii="Times New Roman" w:hAnsi="Times New Roman" w:cs="Times New Roman"/>
          <w:sz w:val="24"/>
          <w:szCs w:val="24"/>
        </w:rPr>
        <w:t xml:space="preserve"> водохранилище.</w:t>
      </w:r>
    </w:p>
    <w:p w:rsidR="00721EC1" w:rsidRPr="00721EC1" w:rsidRDefault="00721EC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На территории поселения находятся:</w:t>
      </w:r>
    </w:p>
    <w:p w:rsidR="00721EC1" w:rsidRPr="00B4679B" w:rsidRDefault="00721EC1" w:rsidP="002B7002">
      <w:pPr>
        <w:pStyle w:val="af5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79B">
        <w:rPr>
          <w:rFonts w:ascii="Times New Roman" w:hAnsi="Times New Roman" w:cs="Times New Roman"/>
          <w:sz w:val="24"/>
          <w:szCs w:val="24"/>
        </w:rPr>
        <w:t>дневная общеобразовательная школа – 141 учащийся по состоянию на 01.01.2018;</w:t>
      </w:r>
    </w:p>
    <w:p w:rsidR="00721EC1" w:rsidRPr="00B4679B" w:rsidRDefault="00B4679B" w:rsidP="002B7002">
      <w:pPr>
        <w:pStyle w:val="af5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21EC1" w:rsidRPr="00B4679B">
        <w:rPr>
          <w:rFonts w:ascii="Times New Roman" w:hAnsi="Times New Roman" w:cs="Times New Roman"/>
          <w:sz w:val="24"/>
          <w:szCs w:val="24"/>
        </w:rPr>
        <w:t>дошкольное детское учреждение - 81 ребенка по состоянию на 01.01.2018;</w:t>
      </w:r>
    </w:p>
    <w:p w:rsidR="00721EC1" w:rsidRPr="00B4679B" w:rsidRDefault="00721EC1" w:rsidP="002B7002">
      <w:pPr>
        <w:pStyle w:val="af5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79B">
        <w:rPr>
          <w:rFonts w:ascii="Times New Roman" w:hAnsi="Times New Roman" w:cs="Times New Roman"/>
          <w:sz w:val="24"/>
          <w:szCs w:val="24"/>
        </w:rPr>
        <w:t xml:space="preserve"> больница – дневной стационар, 10 коек сестринского ухода, работает врач общей практики, зубной врач, 2 фельдшерско-акушерских пункта;</w:t>
      </w:r>
    </w:p>
    <w:p w:rsidR="00721EC1" w:rsidRPr="00B4679B" w:rsidRDefault="00721EC1" w:rsidP="002B7002">
      <w:pPr>
        <w:pStyle w:val="af5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79B">
        <w:rPr>
          <w:rFonts w:ascii="Times New Roman" w:hAnsi="Times New Roman" w:cs="Times New Roman"/>
          <w:sz w:val="24"/>
          <w:szCs w:val="24"/>
        </w:rPr>
        <w:t xml:space="preserve">1 библиотека </w:t>
      </w:r>
      <w:proofErr w:type="gramStart"/>
      <w:r w:rsidRPr="00B467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4679B">
        <w:rPr>
          <w:rFonts w:ascii="Times New Roman" w:hAnsi="Times New Roman" w:cs="Times New Roman"/>
          <w:sz w:val="24"/>
          <w:szCs w:val="24"/>
        </w:rPr>
        <w:t xml:space="preserve"> с. Дмитрова Гора;</w:t>
      </w:r>
    </w:p>
    <w:p w:rsidR="00721EC1" w:rsidRPr="00B4679B" w:rsidRDefault="00721EC1" w:rsidP="002B7002">
      <w:pPr>
        <w:pStyle w:val="af5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79B">
        <w:rPr>
          <w:rFonts w:ascii="Times New Roman" w:hAnsi="Times New Roman" w:cs="Times New Roman"/>
          <w:sz w:val="24"/>
          <w:szCs w:val="24"/>
        </w:rPr>
        <w:t xml:space="preserve">дом Культуры </w:t>
      </w:r>
      <w:proofErr w:type="gramStart"/>
      <w:r w:rsidRPr="00B467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4679B">
        <w:rPr>
          <w:rFonts w:ascii="Times New Roman" w:hAnsi="Times New Roman" w:cs="Times New Roman"/>
          <w:sz w:val="24"/>
          <w:szCs w:val="24"/>
        </w:rPr>
        <w:t xml:space="preserve"> с. Дмитрова Гора;</w:t>
      </w:r>
    </w:p>
    <w:p w:rsidR="00721EC1" w:rsidRPr="00B4679B" w:rsidRDefault="00721EC1" w:rsidP="002B7002">
      <w:pPr>
        <w:pStyle w:val="af5"/>
        <w:numPr>
          <w:ilvl w:val="0"/>
          <w:numId w:val="3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79B">
        <w:rPr>
          <w:rFonts w:ascii="Times New Roman" w:hAnsi="Times New Roman" w:cs="Times New Roman"/>
          <w:sz w:val="24"/>
          <w:szCs w:val="24"/>
        </w:rPr>
        <w:t xml:space="preserve">физкультурно-оздоровительный комплекс </w:t>
      </w:r>
      <w:proofErr w:type="gramStart"/>
      <w:r w:rsidRPr="00B467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4679B">
        <w:rPr>
          <w:rFonts w:ascii="Times New Roman" w:hAnsi="Times New Roman" w:cs="Times New Roman"/>
          <w:sz w:val="24"/>
          <w:szCs w:val="24"/>
        </w:rPr>
        <w:t xml:space="preserve"> с. Дмитрова Гора.</w:t>
      </w:r>
    </w:p>
    <w:p w:rsidR="00721EC1" w:rsidRPr="00721EC1" w:rsidRDefault="00721EC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На территории поселения находятся и работают ОАО «Агрофирма Дмитрова Гора», ООО «Дмитрогорский мясоперерабатывающий комбинат», ООО «Дмитрогорский молочный завод». Они являются флагманами сельского хозяйства не только района, но и всей Тверской области.</w:t>
      </w:r>
    </w:p>
    <w:p w:rsidR="003D7188" w:rsidRDefault="003D7188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D7188" w:rsidSect="00D726DC">
          <w:headerReference w:type="default" r:id="rId12"/>
          <w:footerReference w:type="default" r:id="rId13"/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CE340D" w:rsidRPr="00604219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8" w:name="_Toc510019510"/>
      <w:r w:rsidRPr="00604219">
        <w:t>Х</w:t>
      </w:r>
      <w:r w:rsidR="00CE340D" w:rsidRPr="00604219">
        <w:t>арактеристик</w:t>
      </w:r>
      <w:r w:rsidRPr="00604219">
        <w:t>а</w:t>
      </w:r>
      <w:r w:rsidR="00CE340D" w:rsidRPr="00604219">
        <w:t xml:space="preserve"> функционирования и показатели работы транспортной инф</w:t>
      </w:r>
      <w:r w:rsidR="00721EC1" w:rsidRPr="00604219">
        <w:t>раструктуры по видам транспорта</w:t>
      </w:r>
      <w:bookmarkEnd w:id="8"/>
    </w:p>
    <w:p w:rsidR="00D71159" w:rsidRPr="00604219" w:rsidRDefault="00D71159" w:rsidP="002B700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4219">
        <w:rPr>
          <w:rFonts w:ascii="Times New Roman" w:hAnsi="Times New Roman" w:cs="Times New Roman"/>
          <w:b/>
          <w:i/>
          <w:sz w:val="24"/>
          <w:szCs w:val="24"/>
        </w:rPr>
        <w:t>Автомобильный транспорт</w:t>
      </w:r>
    </w:p>
    <w:p w:rsidR="002719B5" w:rsidRDefault="002719B5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Наи</w:t>
      </w:r>
      <w:r w:rsidR="00545FF1" w:rsidRPr="00721EC1">
        <w:rPr>
          <w:rFonts w:ascii="Times New Roman" w:hAnsi="Times New Roman" w:cs="Times New Roman"/>
          <w:sz w:val="24"/>
          <w:szCs w:val="24"/>
        </w:rPr>
        <w:t>большее влияние на автомобильный транспорт оказывает а</w:t>
      </w:r>
      <w:r w:rsidRPr="00721EC1">
        <w:rPr>
          <w:rFonts w:ascii="Times New Roman" w:hAnsi="Times New Roman" w:cs="Times New Roman"/>
          <w:sz w:val="24"/>
          <w:szCs w:val="24"/>
        </w:rPr>
        <w:t>втомобильная дорога регионал</w:t>
      </w:r>
      <w:r w:rsidR="00545FF1" w:rsidRPr="00721EC1">
        <w:rPr>
          <w:rFonts w:ascii="Times New Roman" w:hAnsi="Times New Roman" w:cs="Times New Roman"/>
          <w:sz w:val="24"/>
          <w:szCs w:val="24"/>
        </w:rPr>
        <w:t>ьного значения «Москва - Санкт-</w:t>
      </w:r>
      <w:r w:rsidRPr="00721EC1">
        <w:rPr>
          <w:rFonts w:ascii="Times New Roman" w:hAnsi="Times New Roman" w:cs="Times New Roman"/>
          <w:sz w:val="24"/>
          <w:szCs w:val="24"/>
        </w:rPr>
        <w:t xml:space="preserve">Петербург» - Конаково – </w:t>
      </w:r>
      <w:proofErr w:type="spellStart"/>
      <w:r w:rsidRPr="00721EC1">
        <w:rPr>
          <w:rFonts w:ascii="Times New Roman" w:hAnsi="Times New Roman" w:cs="Times New Roman"/>
          <w:sz w:val="24"/>
          <w:szCs w:val="24"/>
        </w:rPr>
        <w:t>Иваньково</w:t>
      </w:r>
      <w:proofErr w:type="spellEnd"/>
      <w:r w:rsidRPr="00721EC1">
        <w:rPr>
          <w:rFonts w:ascii="Times New Roman" w:hAnsi="Times New Roman" w:cs="Times New Roman"/>
          <w:sz w:val="24"/>
          <w:szCs w:val="24"/>
        </w:rPr>
        <w:t xml:space="preserve"> – I</w:t>
      </w:r>
      <w:r w:rsidR="00545FF1" w:rsidRPr="00721EC1">
        <w:rPr>
          <w:rFonts w:ascii="Times New Roman" w:hAnsi="Times New Roman" w:cs="Times New Roman"/>
          <w:sz w:val="24"/>
          <w:szCs w:val="24"/>
        </w:rPr>
        <w:t>II технической категории, явля</w:t>
      </w:r>
      <w:r w:rsidRPr="00721EC1">
        <w:rPr>
          <w:rFonts w:ascii="Times New Roman" w:hAnsi="Times New Roman" w:cs="Times New Roman"/>
          <w:sz w:val="24"/>
          <w:szCs w:val="24"/>
        </w:rPr>
        <w:t>ющаяся основной планировочной ос</w:t>
      </w:r>
      <w:r w:rsidR="00545FF1" w:rsidRPr="00721EC1">
        <w:rPr>
          <w:rFonts w:ascii="Times New Roman" w:hAnsi="Times New Roman" w:cs="Times New Roman"/>
          <w:sz w:val="24"/>
          <w:szCs w:val="24"/>
        </w:rPr>
        <w:t xml:space="preserve">ью поселения. Данная автодорога </w:t>
      </w:r>
      <w:r w:rsidRPr="00721EC1">
        <w:rPr>
          <w:rFonts w:ascii="Times New Roman" w:hAnsi="Times New Roman" w:cs="Times New Roman"/>
          <w:sz w:val="24"/>
          <w:szCs w:val="24"/>
        </w:rPr>
        <w:t>воздействует на размещение селитебн</w:t>
      </w:r>
      <w:r w:rsidR="00545FF1" w:rsidRPr="00721EC1">
        <w:rPr>
          <w:rFonts w:ascii="Times New Roman" w:hAnsi="Times New Roman" w:cs="Times New Roman"/>
          <w:sz w:val="24"/>
          <w:szCs w:val="24"/>
        </w:rPr>
        <w:t xml:space="preserve">ых зон на территории поселения, </w:t>
      </w:r>
      <w:r w:rsidRPr="00721EC1">
        <w:rPr>
          <w:rFonts w:ascii="Times New Roman" w:hAnsi="Times New Roman" w:cs="Times New Roman"/>
          <w:sz w:val="24"/>
          <w:szCs w:val="24"/>
        </w:rPr>
        <w:t>способствуя улу</w:t>
      </w:r>
      <w:r w:rsidR="00545FF1" w:rsidRPr="00721EC1">
        <w:rPr>
          <w:rFonts w:ascii="Times New Roman" w:hAnsi="Times New Roman" w:cs="Times New Roman"/>
          <w:sz w:val="24"/>
          <w:szCs w:val="24"/>
        </w:rPr>
        <w:t xml:space="preserve">чшению транспортной доступности. </w:t>
      </w:r>
      <w:r w:rsidRPr="00721EC1">
        <w:rPr>
          <w:rFonts w:ascii="Times New Roman" w:hAnsi="Times New Roman" w:cs="Times New Roman"/>
          <w:sz w:val="24"/>
          <w:szCs w:val="24"/>
        </w:rPr>
        <w:t>Обеспечивает связь с Московс</w:t>
      </w:r>
      <w:r w:rsidR="00545FF1" w:rsidRPr="00721EC1">
        <w:rPr>
          <w:rFonts w:ascii="Times New Roman" w:hAnsi="Times New Roman" w:cs="Times New Roman"/>
          <w:sz w:val="24"/>
          <w:szCs w:val="24"/>
        </w:rPr>
        <w:t>кой областью и Калининским райо</w:t>
      </w:r>
      <w:r w:rsidRPr="00721EC1">
        <w:rPr>
          <w:rFonts w:ascii="Times New Roman" w:hAnsi="Times New Roman" w:cs="Times New Roman"/>
          <w:sz w:val="24"/>
          <w:szCs w:val="24"/>
        </w:rPr>
        <w:t>ном, дает выход на трассу</w:t>
      </w:r>
      <w:r w:rsidR="00545FF1" w:rsidRPr="00721EC1">
        <w:rPr>
          <w:rFonts w:ascii="Times New Roman" w:hAnsi="Times New Roman" w:cs="Times New Roman"/>
          <w:sz w:val="24"/>
          <w:szCs w:val="24"/>
        </w:rPr>
        <w:t xml:space="preserve"> М-10</w:t>
      </w:r>
      <w:r w:rsidRPr="00721EC1">
        <w:rPr>
          <w:rFonts w:ascii="Times New Roman" w:hAnsi="Times New Roman" w:cs="Times New Roman"/>
          <w:sz w:val="24"/>
          <w:szCs w:val="24"/>
        </w:rPr>
        <w:t xml:space="preserve"> </w:t>
      </w:r>
      <w:r w:rsidR="00545FF1" w:rsidRPr="00721EC1">
        <w:rPr>
          <w:rFonts w:ascii="Times New Roman" w:hAnsi="Times New Roman" w:cs="Times New Roman"/>
          <w:sz w:val="24"/>
          <w:szCs w:val="24"/>
        </w:rPr>
        <w:t>«</w:t>
      </w:r>
      <w:r w:rsidRPr="00721EC1">
        <w:rPr>
          <w:rFonts w:ascii="Times New Roman" w:hAnsi="Times New Roman" w:cs="Times New Roman"/>
          <w:sz w:val="24"/>
          <w:szCs w:val="24"/>
        </w:rPr>
        <w:t>Москва - Санкт-Петербург</w:t>
      </w:r>
      <w:r w:rsidR="00545FF1" w:rsidRPr="00721EC1">
        <w:rPr>
          <w:rFonts w:ascii="Times New Roman" w:hAnsi="Times New Roman" w:cs="Times New Roman"/>
          <w:sz w:val="24"/>
          <w:szCs w:val="24"/>
        </w:rPr>
        <w:t>»</w:t>
      </w:r>
      <w:r w:rsidRPr="00721EC1">
        <w:rPr>
          <w:rFonts w:ascii="Times New Roman" w:hAnsi="Times New Roman" w:cs="Times New Roman"/>
          <w:sz w:val="24"/>
          <w:szCs w:val="24"/>
        </w:rPr>
        <w:t>.</w:t>
      </w:r>
    </w:p>
    <w:p w:rsidR="00663478" w:rsidRDefault="00663478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по автомобильным дорогам общего пользования регионального и межмуниципального значения тверской области подготовлена согласно данным ГКУ «Дирекция ТДФ» от 20.03.2018.</w:t>
      </w:r>
    </w:p>
    <w:p w:rsidR="00663478" w:rsidRPr="00663478" w:rsidRDefault="00663478" w:rsidP="003D7188">
      <w:pPr>
        <w:pStyle w:val="af5"/>
        <w:numPr>
          <w:ilvl w:val="0"/>
          <w:numId w:val="16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автомобильных дорог регионального и межмуниципального пользования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40"/>
        <w:gridCol w:w="2079"/>
        <w:gridCol w:w="2411"/>
        <w:gridCol w:w="1295"/>
        <w:gridCol w:w="1297"/>
        <w:gridCol w:w="1297"/>
        <w:gridCol w:w="1297"/>
      </w:tblGrid>
      <w:tr w:rsidR="00663478" w:rsidRPr="00B575CC" w:rsidTr="00B4679B">
        <w:trPr>
          <w:trHeight w:val="900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автомобильной дороги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B575C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Идентификационный</w:t>
            </w:r>
            <w:r w:rsidR="00663478"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номер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 дороги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протяженность, </w:t>
            </w:r>
            <w:proofErr w:type="gram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покрытия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Тех. категория</w:t>
            </w:r>
          </w:p>
        </w:tc>
      </w:tr>
      <w:tr w:rsidR="00663478" w:rsidRPr="00B575CC" w:rsidTr="00B4679B">
        <w:trPr>
          <w:trHeight w:val="6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"Москва-Санкт-Петербург</w:t>
            </w:r>
            <w:proofErr w:type="gram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"-</w:t>
            </w:r>
            <w:proofErr w:type="gramEnd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Конаково-</w:t>
            </w:r>
            <w:proofErr w:type="spell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Иваньково</w:t>
            </w:r>
            <w:proofErr w:type="spellEnd"/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ОП Р3 28К-0746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границах поселения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а/б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</w:tr>
      <w:tr w:rsidR="00663478" w:rsidRPr="00B575CC" w:rsidTr="00B4679B">
        <w:trPr>
          <w:trHeight w:val="6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Верханово</w:t>
            </w:r>
            <w:proofErr w:type="spellEnd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-Фролово-</w:t>
            </w:r>
            <w:proofErr w:type="spell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ОП М3 28Н-0784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а/б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</w:tr>
      <w:tr w:rsidR="00663478" w:rsidRPr="00B575CC" w:rsidTr="00B4679B">
        <w:trPr>
          <w:trHeight w:val="6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Дмитрова Гора-Федоровское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ОП М3 28Н-0776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а/б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</w:tr>
      <w:tr w:rsidR="00663478" w:rsidRPr="00B575CC" w:rsidTr="00B4679B">
        <w:trPr>
          <w:trHeight w:val="6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Федоровское - Малое Новоселье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ОП М3 28Н-0777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а/б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</w:tr>
      <w:tr w:rsidR="00663478" w:rsidRPr="00B575CC" w:rsidTr="00B4679B">
        <w:trPr>
          <w:trHeight w:val="6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Дмитрова Гора-</w:t>
            </w:r>
            <w:proofErr w:type="spell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Тарлаково</w:t>
            </w:r>
            <w:proofErr w:type="spellEnd"/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ОП М3 28Н-0778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5,55 в границах поселения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а/б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</w:tr>
      <w:tr w:rsidR="00663478" w:rsidRPr="00B575CC" w:rsidTr="00B4679B">
        <w:trPr>
          <w:trHeight w:val="3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Архангельское - </w:t>
            </w:r>
            <w:proofErr w:type="spell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Кувалдино</w:t>
            </w:r>
            <w:proofErr w:type="spellEnd"/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ОП М3 28Н-0763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грав</w:t>
            </w:r>
            <w:proofErr w:type="spellEnd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</w:tr>
      <w:tr w:rsidR="00663478" w:rsidRPr="00B575CC" w:rsidTr="00B4679B">
        <w:trPr>
          <w:trHeight w:val="60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Старое Домкино-</w:t>
            </w:r>
            <w:proofErr w:type="spellStart"/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Сынково</w:t>
            </w:r>
            <w:proofErr w:type="spellEnd"/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ОП М3 28Н-0762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 в границах поселения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а/б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478" w:rsidRPr="00B4679B" w:rsidRDefault="0066347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6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</w:tr>
    </w:tbl>
    <w:p w:rsidR="002719B5" w:rsidRPr="00604219" w:rsidRDefault="002719B5" w:rsidP="002B700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4219">
        <w:rPr>
          <w:rFonts w:ascii="Times New Roman" w:hAnsi="Times New Roman" w:cs="Times New Roman"/>
          <w:b/>
          <w:i/>
          <w:sz w:val="24"/>
          <w:szCs w:val="24"/>
        </w:rPr>
        <w:t>Железнодорожный транспорт</w:t>
      </w:r>
    </w:p>
    <w:p w:rsidR="002719B5" w:rsidRDefault="002719B5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На территории посел</w:t>
      </w:r>
      <w:r w:rsidR="00545FF1" w:rsidRPr="00721EC1">
        <w:rPr>
          <w:rFonts w:ascii="Times New Roman" w:hAnsi="Times New Roman" w:cs="Times New Roman"/>
          <w:sz w:val="24"/>
          <w:szCs w:val="24"/>
        </w:rPr>
        <w:t>ения железнодорожный</w:t>
      </w:r>
      <w:r w:rsidRPr="00721EC1">
        <w:rPr>
          <w:rFonts w:ascii="Times New Roman" w:hAnsi="Times New Roman" w:cs="Times New Roman"/>
          <w:sz w:val="24"/>
          <w:szCs w:val="24"/>
        </w:rPr>
        <w:t xml:space="preserve"> транспорт отсутствует.</w:t>
      </w:r>
    </w:p>
    <w:p w:rsidR="002719B5" w:rsidRPr="00604219" w:rsidRDefault="00545FF1" w:rsidP="002B700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4219">
        <w:rPr>
          <w:rFonts w:ascii="Times New Roman" w:hAnsi="Times New Roman" w:cs="Times New Roman"/>
          <w:b/>
          <w:i/>
          <w:sz w:val="24"/>
          <w:szCs w:val="24"/>
        </w:rPr>
        <w:t>Водный транспорт</w:t>
      </w:r>
    </w:p>
    <w:p w:rsidR="002719B5" w:rsidRDefault="002719B5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В границах поселения основной суд</w:t>
      </w:r>
      <w:r w:rsidR="00545FF1" w:rsidRPr="00721EC1">
        <w:rPr>
          <w:rFonts w:ascii="Times New Roman" w:hAnsi="Times New Roman" w:cs="Times New Roman"/>
          <w:sz w:val="24"/>
          <w:szCs w:val="24"/>
        </w:rPr>
        <w:t>оходный путь - р. Волга. Пасса</w:t>
      </w:r>
      <w:r w:rsidRPr="00721EC1">
        <w:rPr>
          <w:rFonts w:ascii="Times New Roman" w:hAnsi="Times New Roman" w:cs="Times New Roman"/>
          <w:sz w:val="24"/>
          <w:szCs w:val="24"/>
        </w:rPr>
        <w:t>жирские перевозки осуществляются в рамка</w:t>
      </w:r>
      <w:r w:rsidR="00B4679B">
        <w:rPr>
          <w:rFonts w:ascii="Times New Roman" w:hAnsi="Times New Roman" w:cs="Times New Roman"/>
          <w:sz w:val="24"/>
          <w:szCs w:val="24"/>
        </w:rPr>
        <w:t>х круизов по р. Волга</w:t>
      </w:r>
      <w:r w:rsidR="00545FF1" w:rsidRPr="00721EC1">
        <w:rPr>
          <w:rFonts w:ascii="Times New Roman" w:hAnsi="Times New Roman" w:cs="Times New Roman"/>
          <w:sz w:val="24"/>
          <w:szCs w:val="24"/>
        </w:rPr>
        <w:t xml:space="preserve"> и для об</w:t>
      </w:r>
      <w:r w:rsidRPr="00721EC1">
        <w:rPr>
          <w:rFonts w:ascii="Times New Roman" w:hAnsi="Times New Roman" w:cs="Times New Roman"/>
          <w:sz w:val="24"/>
          <w:szCs w:val="24"/>
        </w:rPr>
        <w:t>служивания рекреационных перевозок в пригородные садоводства.</w:t>
      </w:r>
    </w:p>
    <w:p w:rsidR="00B575CC" w:rsidRDefault="00B575CC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75CC" w:rsidRDefault="00B575CC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575CC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CE340D" w:rsidRPr="00604219" w:rsidRDefault="00306BA9" w:rsidP="002B7002">
      <w:pPr>
        <w:pStyle w:val="2"/>
        <w:numPr>
          <w:ilvl w:val="0"/>
          <w:numId w:val="15"/>
        </w:numPr>
        <w:spacing w:before="0"/>
        <w:ind w:left="0" w:firstLine="709"/>
      </w:pPr>
      <w:bookmarkStart w:id="9" w:name="_Toc510019511"/>
      <w:bookmarkStart w:id="10" w:name="sub_1084"/>
      <w:r w:rsidRPr="00604219">
        <w:t>Х</w:t>
      </w:r>
      <w:r w:rsidR="00CE340D" w:rsidRPr="00604219">
        <w:t>арактеристик</w:t>
      </w:r>
      <w:r w:rsidR="00545FF1" w:rsidRPr="00604219">
        <w:t>а сети дорог поселения</w:t>
      </w:r>
      <w:bookmarkEnd w:id="9"/>
    </w:p>
    <w:p w:rsidR="00545FF1" w:rsidRPr="00721EC1" w:rsidRDefault="00545FF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1EC1">
        <w:rPr>
          <w:rFonts w:ascii="Times New Roman" w:hAnsi="Times New Roman" w:cs="Times New Roman"/>
          <w:sz w:val="24"/>
          <w:szCs w:val="24"/>
        </w:rPr>
        <w:t>Все основные улицы и дороги с. Дмитрова Гора поселения выполнены в асфальтовом исполнении, в остальных населенных пунктах поселения – в грунтовом.</w:t>
      </w:r>
      <w:proofErr w:type="gramEnd"/>
      <w:r w:rsidRPr="00721EC1">
        <w:rPr>
          <w:rFonts w:ascii="Times New Roman" w:hAnsi="Times New Roman" w:cs="Times New Roman"/>
          <w:sz w:val="24"/>
          <w:szCs w:val="24"/>
        </w:rPr>
        <w:t xml:space="preserve"> Улично-дорожный каркас села Дмитрова Гора образован улицами: </w:t>
      </w:r>
    </w:p>
    <w:p w:rsidR="00545FF1" w:rsidRPr="00721EC1" w:rsidRDefault="00545FF1" w:rsidP="002B7002">
      <w:pPr>
        <w:pStyle w:val="af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 xml:space="preserve">ул. Центральная, </w:t>
      </w:r>
    </w:p>
    <w:p w:rsidR="00545FF1" w:rsidRPr="00721EC1" w:rsidRDefault="00545FF1" w:rsidP="002B7002">
      <w:pPr>
        <w:pStyle w:val="af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ул. Кимрская,</w:t>
      </w:r>
    </w:p>
    <w:p w:rsidR="00545FF1" w:rsidRPr="00721EC1" w:rsidRDefault="00545FF1" w:rsidP="002B7002">
      <w:pPr>
        <w:pStyle w:val="af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ул. Почтовая</w:t>
      </w:r>
    </w:p>
    <w:p w:rsidR="00545FF1" w:rsidRPr="00721EC1" w:rsidRDefault="00545FF1" w:rsidP="002B7002">
      <w:pPr>
        <w:pStyle w:val="af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ул. Ударная,</w:t>
      </w:r>
    </w:p>
    <w:p w:rsidR="00545FF1" w:rsidRPr="00721EC1" w:rsidRDefault="00545FF1" w:rsidP="002B7002">
      <w:pPr>
        <w:pStyle w:val="af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ул. Новая.</w:t>
      </w:r>
    </w:p>
    <w:p w:rsidR="00545FF1" w:rsidRPr="00721EC1" w:rsidRDefault="00545FF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Хранение индивидуального автотранспорта осуществляется на территории приусадебных участков и дворовых территориях. Ремонт и обслуживание транспорта производится на территории промышленной и коммунально-складской зоны.</w:t>
      </w:r>
    </w:p>
    <w:p w:rsidR="00545FF1" w:rsidRPr="00721EC1" w:rsidRDefault="00545FF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7188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3D7188">
        <w:rPr>
          <w:rFonts w:ascii="Times New Roman" w:hAnsi="Times New Roman" w:cs="Times New Roman"/>
          <w:sz w:val="24"/>
          <w:szCs w:val="24"/>
        </w:rPr>
        <w:t xml:space="preserve"> – транспортная сеть поселения состоит из дороги регионального значения </w:t>
      </w:r>
      <w:r w:rsidRPr="003D718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D7188">
        <w:rPr>
          <w:rFonts w:ascii="Times New Roman" w:hAnsi="Times New Roman" w:cs="Times New Roman"/>
          <w:sz w:val="24"/>
          <w:szCs w:val="24"/>
        </w:rPr>
        <w:t xml:space="preserve"> </w:t>
      </w:r>
      <w:r w:rsidR="00604219" w:rsidRPr="003D7188">
        <w:rPr>
          <w:rFonts w:ascii="Times New Roman" w:hAnsi="Times New Roman" w:cs="Times New Roman"/>
          <w:sz w:val="24"/>
          <w:szCs w:val="24"/>
        </w:rPr>
        <w:t xml:space="preserve">и </w:t>
      </w:r>
      <w:r w:rsidR="00604219" w:rsidRPr="003D718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604219" w:rsidRPr="003D7188">
        <w:rPr>
          <w:rFonts w:ascii="Times New Roman" w:hAnsi="Times New Roman" w:cs="Times New Roman"/>
          <w:sz w:val="24"/>
          <w:szCs w:val="24"/>
        </w:rPr>
        <w:t xml:space="preserve"> </w:t>
      </w:r>
      <w:r w:rsidRPr="003D7188">
        <w:rPr>
          <w:rFonts w:ascii="Times New Roman" w:hAnsi="Times New Roman" w:cs="Times New Roman"/>
          <w:sz w:val="24"/>
          <w:szCs w:val="24"/>
        </w:rPr>
        <w:t xml:space="preserve">категории, и дорог </w:t>
      </w:r>
      <w:r w:rsidR="00CA0E5D" w:rsidRPr="003D7188">
        <w:rPr>
          <w:rFonts w:ascii="Times New Roman" w:hAnsi="Times New Roman" w:cs="Times New Roman"/>
          <w:sz w:val="24"/>
          <w:szCs w:val="24"/>
        </w:rPr>
        <w:t>местного</w:t>
      </w:r>
      <w:r w:rsidRPr="003D7188">
        <w:rPr>
          <w:rFonts w:ascii="Times New Roman" w:hAnsi="Times New Roman" w:cs="Times New Roman"/>
          <w:sz w:val="24"/>
          <w:szCs w:val="24"/>
        </w:rPr>
        <w:t xml:space="preserve"> значения </w:t>
      </w:r>
      <w:r w:rsidR="003D7188" w:rsidRPr="003D718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D7188">
        <w:rPr>
          <w:rFonts w:ascii="Times New Roman" w:hAnsi="Times New Roman" w:cs="Times New Roman"/>
          <w:sz w:val="24"/>
          <w:szCs w:val="24"/>
        </w:rPr>
        <w:t>V категории, предназначенных для не скоростного</w:t>
      </w:r>
      <w:r w:rsidRPr="00721EC1">
        <w:rPr>
          <w:rFonts w:ascii="Times New Roman" w:hAnsi="Times New Roman" w:cs="Times New Roman"/>
          <w:sz w:val="24"/>
          <w:szCs w:val="24"/>
        </w:rPr>
        <w:t xml:space="preserve"> движения. Дороги расположены в границах</w:t>
      </w:r>
      <w:r w:rsidR="00CA0E5D" w:rsidRPr="00721EC1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721EC1">
        <w:rPr>
          <w:rFonts w:ascii="Times New Roman" w:hAnsi="Times New Roman" w:cs="Times New Roman"/>
          <w:sz w:val="24"/>
          <w:szCs w:val="24"/>
        </w:rPr>
        <w:t>, в основном, в связи с этим скоростной режим движения, в соответствии с п. 10.2 ПДД, составляет 60 км/ч с ограничением на отдельных участках до 40 и 20 км/ч. Основной состав транспортных сре</w:t>
      </w:r>
      <w:proofErr w:type="gramStart"/>
      <w:r w:rsidRPr="00721EC1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721EC1">
        <w:rPr>
          <w:rFonts w:ascii="Times New Roman" w:hAnsi="Times New Roman" w:cs="Times New Roman"/>
          <w:sz w:val="24"/>
          <w:szCs w:val="24"/>
        </w:rPr>
        <w:t>едставлен легковыми автомобилями, находящимися в собственности у населения. Наибольшая доля</w:t>
      </w:r>
      <w:r w:rsidR="00663478">
        <w:rPr>
          <w:rFonts w:ascii="Times New Roman" w:hAnsi="Times New Roman" w:cs="Times New Roman"/>
          <w:sz w:val="24"/>
          <w:szCs w:val="24"/>
        </w:rPr>
        <w:t xml:space="preserve"> техники в поселении</w:t>
      </w:r>
      <w:r w:rsidRPr="00721EC1">
        <w:rPr>
          <w:rFonts w:ascii="Times New Roman" w:hAnsi="Times New Roman" w:cs="Times New Roman"/>
          <w:sz w:val="24"/>
          <w:szCs w:val="24"/>
        </w:rPr>
        <w:t xml:space="preserve"> приходится частному сектору.</w:t>
      </w:r>
    </w:p>
    <w:p w:rsidR="00CA0E5D" w:rsidRPr="00721EC1" w:rsidRDefault="00CA0E5D" w:rsidP="002B7002">
      <w:pPr>
        <w:pStyle w:val="Default"/>
        <w:spacing w:line="276" w:lineRule="auto"/>
        <w:ind w:firstLine="709"/>
        <w:jc w:val="both"/>
      </w:pPr>
      <w:r w:rsidRPr="003D7188">
        <w:t>Обслуживание дорог осуществляется подрядной организацией по муниципальному контракту на выполнение комплекса работ по содержанию муниципальных автомобильных</w:t>
      </w:r>
      <w:r w:rsidRPr="00721EC1">
        <w:t xml:space="preserve"> дорог, тротуаров и дорожных сооружений на территории поселения. В состав работ входит: </w:t>
      </w:r>
    </w:p>
    <w:p w:rsidR="00CA0E5D" w:rsidRPr="00721EC1" w:rsidRDefault="00CA0E5D" w:rsidP="002B7002">
      <w:pPr>
        <w:pStyle w:val="Default"/>
        <w:numPr>
          <w:ilvl w:val="0"/>
          <w:numId w:val="6"/>
        </w:numPr>
        <w:spacing w:line="276" w:lineRule="auto"/>
        <w:ind w:left="0" w:firstLine="709"/>
        <w:jc w:val="both"/>
      </w:pPr>
      <w:proofErr w:type="gramStart"/>
      <w:r w:rsidRPr="00721EC1">
        <w:t>Содержание муниципальных автомобильных дорог и тротуаров, включающие в себя работы с учётом сезонных условий по уходу за дорожными одеждами, полосой отвода, земляного полотна, системой водоотвода, дорожными сооружениями – элементами обустройства дорог; озеленению; организации и безопасности движения и прочие работы, в результате которых поддерживается транспортно-эксплуатационное состояние дорог, тротуаров и дорожных сооружений в соответствии с действующей нормативной документацией.</w:t>
      </w:r>
      <w:proofErr w:type="gramEnd"/>
    </w:p>
    <w:p w:rsidR="00CA0E5D" w:rsidRPr="00721EC1" w:rsidRDefault="00CA0E5D" w:rsidP="002B7002">
      <w:pPr>
        <w:pStyle w:val="Default"/>
        <w:numPr>
          <w:ilvl w:val="0"/>
          <w:numId w:val="6"/>
        </w:numPr>
        <w:spacing w:line="276" w:lineRule="auto"/>
        <w:ind w:left="0" w:firstLine="709"/>
        <w:jc w:val="both"/>
      </w:pPr>
      <w:r w:rsidRPr="00721EC1">
        <w:t>Борьба с зимней скользкостью с уборкой снежных валов с обочин.</w:t>
      </w:r>
    </w:p>
    <w:p w:rsidR="00CA0E5D" w:rsidRPr="00721EC1" w:rsidRDefault="00B4679B" w:rsidP="002B7002">
      <w:pPr>
        <w:pStyle w:val="Default"/>
        <w:numPr>
          <w:ilvl w:val="0"/>
          <w:numId w:val="6"/>
        </w:numPr>
        <w:spacing w:line="276" w:lineRule="auto"/>
        <w:ind w:left="0" w:firstLine="709"/>
        <w:jc w:val="both"/>
      </w:pPr>
      <w:r>
        <w:t>Работы по содержанию объектов наружного освещения</w:t>
      </w:r>
      <w:r w:rsidR="00CA0E5D" w:rsidRPr="00721EC1">
        <w:t xml:space="preserve">. </w:t>
      </w:r>
    </w:p>
    <w:p w:rsidR="00545FF1" w:rsidRPr="00721EC1" w:rsidRDefault="00545FF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B575CC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11" w:name="_Toc510019512"/>
      <w:bookmarkStart w:id="12" w:name="sub_1085"/>
      <w:bookmarkEnd w:id="10"/>
      <w:r w:rsidRPr="00B575CC">
        <w:t>А</w:t>
      </w:r>
      <w:r w:rsidR="00CE340D" w:rsidRPr="00B575CC">
        <w:t>нализ состава парка транспортных средств и уровня автомобилизации в поселении, городском округе, обеспеченность па</w:t>
      </w:r>
      <w:r w:rsidR="00A03465" w:rsidRPr="00B575CC">
        <w:t>рковками (парковочными местами)</w:t>
      </w:r>
      <w:bookmarkEnd w:id="11"/>
    </w:p>
    <w:p w:rsidR="003D7188" w:rsidRDefault="00A03465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Автомобильный парк в поселении преимущественно состоит из легковых автомобилей, в подавляющем большинстве принадлежащих частным лицам.</w:t>
      </w:r>
      <w:r w:rsidR="00B575CC">
        <w:rPr>
          <w:rFonts w:ascii="Times New Roman" w:hAnsi="Times New Roman" w:cs="Times New Roman"/>
          <w:sz w:val="24"/>
          <w:szCs w:val="24"/>
        </w:rPr>
        <w:t xml:space="preserve"> </w:t>
      </w:r>
      <w:r w:rsidRPr="00721EC1">
        <w:rPr>
          <w:rFonts w:ascii="Times New Roman" w:hAnsi="Times New Roman" w:cs="Times New Roman"/>
          <w:sz w:val="24"/>
          <w:szCs w:val="24"/>
        </w:rPr>
        <w:t>Специализированные парковочные и гаражные комплексы в поселении отсутствуют. Для хранения транспортных средств используются неорганизованные площадки</w:t>
      </w:r>
      <w:r w:rsidR="00B4679B">
        <w:rPr>
          <w:rFonts w:ascii="Times New Roman" w:hAnsi="Times New Roman" w:cs="Times New Roman"/>
          <w:sz w:val="24"/>
          <w:szCs w:val="24"/>
        </w:rPr>
        <w:t>, в</w:t>
      </w:r>
      <w:r w:rsidRPr="00721EC1">
        <w:rPr>
          <w:rFonts w:ascii="Times New Roman" w:hAnsi="Times New Roman" w:cs="Times New Roman"/>
          <w:sz w:val="24"/>
          <w:szCs w:val="24"/>
        </w:rPr>
        <w:t>ременное хранение транспортных средств также осуществляется на дворовых территориях жилых домов.</w:t>
      </w:r>
    </w:p>
    <w:p w:rsidR="00B4679B" w:rsidRDefault="00B4679B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4679B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CE340D" w:rsidRPr="00B575CC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13" w:name="_Toc510019513"/>
      <w:bookmarkStart w:id="14" w:name="sub_1086"/>
      <w:bookmarkEnd w:id="12"/>
      <w:r w:rsidRPr="00B575CC">
        <w:t>Х</w:t>
      </w:r>
      <w:r w:rsidR="00CE340D" w:rsidRPr="00B575CC">
        <w:t>арактеристик</w:t>
      </w:r>
      <w:r w:rsidRPr="00B575CC">
        <w:t>а</w:t>
      </w:r>
      <w:r w:rsidR="00CE340D" w:rsidRPr="00B575CC">
        <w:t xml:space="preserve"> работы транспортных средств общего пользования, включ</w:t>
      </w:r>
      <w:r w:rsidR="002719B5" w:rsidRPr="00B575CC">
        <w:t>ая анализ п</w:t>
      </w:r>
      <w:r w:rsidR="00B575CC" w:rsidRPr="00B575CC">
        <w:t>ассажиропотока</w:t>
      </w:r>
      <w:bookmarkEnd w:id="13"/>
    </w:p>
    <w:p w:rsidR="00B575CC" w:rsidRDefault="00B575CC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Транспортное сообщение в поселении осуществляется посредством автобусных перевозок.</w:t>
      </w:r>
    </w:p>
    <w:p w:rsidR="004A5EED" w:rsidRPr="002240E2" w:rsidRDefault="00B575CC" w:rsidP="003D7188">
      <w:pPr>
        <w:pStyle w:val="af5"/>
        <w:numPr>
          <w:ilvl w:val="0"/>
          <w:numId w:val="16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240E2">
        <w:rPr>
          <w:rFonts w:ascii="Times New Roman" w:hAnsi="Times New Roman" w:cs="Times New Roman"/>
          <w:sz w:val="24"/>
          <w:szCs w:val="24"/>
        </w:rPr>
        <w:t>Автобусное расписание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22"/>
        <w:gridCol w:w="2399"/>
        <w:gridCol w:w="2399"/>
        <w:gridCol w:w="2399"/>
        <w:gridCol w:w="2397"/>
      </w:tblGrid>
      <w:tr w:rsidR="00B575CC" w:rsidRPr="00CB5494" w:rsidTr="008073D0">
        <w:tc>
          <w:tcPr>
            <w:tcW w:w="305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B5494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gramStart"/>
            <w:r w:rsidRPr="00CB549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CB5494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B5494">
              <w:rPr>
                <w:rFonts w:ascii="Times New Roman" w:hAnsi="Times New Roman" w:cs="Times New Roman"/>
                <w:sz w:val="24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направления движения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B5494">
              <w:rPr>
                <w:rFonts w:ascii="Times New Roman" w:hAnsi="Times New Roman" w:cs="Times New Roman"/>
                <w:sz w:val="24"/>
                <w:szCs w:val="28"/>
              </w:rPr>
              <w:t>Расписание движения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B5494">
              <w:rPr>
                <w:rFonts w:ascii="Times New Roman" w:hAnsi="Times New Roman" w:cs="Times New Roman"/>
                <w:sz w:val="24"/>
                <w:szCs w:val="28"/>
              </w:rPr>
              <w:t>Периодичность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Стоимость проезда</w:t>
            </w:r>
          </w:p>
        </w:tc>
      </w:tr>
      <w:tr w:rsidR="00B575CC" w:rsidRPr="00CB5494" w:rsidTr="008073D0">
        <w:tc>
          <w:tcPr>
            <w:tcW w:w="305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Конаково - Дмитрова-Гора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аром</w:t>
            </w:r>
          </w:p>
        </w:tc>
        <w:tc>
          <w:tcPr>
            <w:tcW w:w="1174" w:type="pct"/>
            <w:vAlign w:val="center"/>
          </w:tcPr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6-20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8-40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10-40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11-50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12-40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14-25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16-00</w:t>
            </w:r>
          </w:p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17-30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1-2 часа</w:t>
            </w:r>
          </w:p>
        </w:tc>
        <w:tc>
          <w:tcPr>
            <w:tcW w:w="1174" w:type="pct"/>
            <w:vAlign w:val="center"/>
          </w:tcPr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Конаково - Паром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95,00 руб.</w:t>
            </w:r>
          </w:p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Дмитрова Гора-Паром -  37,00 руб.</w:t>
            </w:r>
          </w:p>
        </w:tc>
      </w:tr>
      <w:tr w:rsidR="00B575CC" w:rsidRPr="00CB5494" w:rsidTr="008073D0">
        <w:tc>
          <w:tcPr>
            <w:tcW w:w="305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Конаково - Федоровское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7-50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раза в сутки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95-00 руб.</w:t>
            </w:r>
          </w:p>
        </w:tc>
      </w:tr>
      <w:tr w:rsidR="00B575CC" w:rsidRPr="00CB5494" w:rsidTr="008073D0">
        <w:tc>
          <w:tcPr>
            <w:tcW w:w="305" w:type="pct"/>
            <w:vAlign w:val="center"/>
          </w:tcPr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174" w:type="pct"/>
            <w:vAlign w:val="center"/>
          </w:tcPr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Федоровское - Конаково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8-35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95-00 руб.</w:t>
            </w:r>
          </w:p>
        </w:tc>
      </w:tr>
      <w:tr w:rsidR="00B575CC" w:rsidRPr="00CB5494" w:rsidTr="008073D0">
        <w:tc>
          <w:tcPr>
            <w:tcW w:w="305" w:type="pct"/>
            <w:vAlign w:val="center"/>
          </w:tcPr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174" w:type="pct"/>
            <w:vAlign w:val="center"/>
          </w:tcPr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Паром - Конаково</w:t>
            </w:r>
          </w:p>
        </w:tc>
        <w:tc>
          <w:tcPr>
            <w:tcW w:w="1174" w:type="pct"/>
            <w:vAlign w:val="center"/>
          </w:tcPr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7-20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9-40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11-40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12-50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13-40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15-20</w:t>
            </w:r>
          </w:p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17-05</w:t>
            </w:r>
          </w:p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18-50</w:t>
            </w:r>
          </w:p>
        </w:tc>
        <w:tc>
          <w:tcPr>
            <w:tcW w:w="1174" w:type="pct"/>
            <w:vAlign w:val="center"/>
          </w:tcPr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74" w:type="pct"/>
            <w:vAlign w:val="center"/>
          </w:tcPr>
          <w:p w:rsidR="00B575CC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Дмитрова Гора – Конаково</w:t>
            </w:r>
          </w:p>
          <w:p w:rsidR="00B575CC" w:rsidRPr="00CB5494" w:rsidRDefault="00B575CC" w:rsidP="003D7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58,00 руб.</w:t>
            </w:r>
          </w:p>
        </w:tc>
      </w:tr>
    </w:tbl>
    <w:p w:rsidR="004A5EED" w:rsidRPr="00721EC1" w:rsidRDefault="004A5EED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Передвижение по территории населенного пункта осуществляется с использованием личного транспорта либо в пешем порядке.</w:t>
      </w:r>
    </w:p>
    <w:p w:rsidR="004A5EED" w:rsidRPr="00721EC1" w:rsidRDefault="004A5EED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Также передвижение сотрудников ГК «АгроПромкомплектация»</w:t>
      </w:r>
      <w:r w:rsidR="00B575CC">
        <w:rPr>
          <w:rFonts w:ascii="Times New Roman" w:hAnsi="Times New Roman" w:cs="Times New Roman"/>
          <w:sz w:val="24"/>
          <w:szCs w:val="24"/>
        </w:rPr>
        <w:t xml:space="preserve"> от </w:t>
      </w:r>
      <w:r w:rsidR="008073D0">
        <w:rPr>
          <w:rFonts w:ascii="Times New Roman" w:hAnsi="Times New Roman" w:cs="Times New Roman"/>
          <w:sz w:val="24"/>
          <w:szCs w:val="24"/>
        </w:rPr>
        <w:t xml:space="preserve">г. </w:t>
      </w:r>
      <w:r w:rsidR="00B575CC">
        <w:rPr>
          <w:rFonts w:ascii="Times New Roman" w:hAnsi="Times New Roman" w:cs="Times New Roman"/>
          <w:sz w:val="24"/>
          <w:szCs w:val="24"/>
        </w:rPr>
        <w:t xml:space="preserve">Конаково </w:t>
      </w:r>
      <w:r w:rsidRPr="00721EC1">
        <w:rPr>
          <w:rFonts w:ascii="Times New Roman" w:hAnsi="Times New Roman" w:cs="Times New Roman"/>
          <w:sz w:val="24"/>
          <w:szCs w:val="24"/>
        </w:rPr>
        <w:t>до места работы осуществляется на служебном транспорте.</w:t>
      </w:r>
    </w:p>
    <w:p w:rsidR="00F871CA" w:rsidRPr="00721EC1" w:rsidRDefault="00F871CA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B575CC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15" w:name="_Toc510019514"/>
      <w:bookmarkStart w:id="16" w:name="sub_1087"/>
      <w:bookmarkEnd w:id="14"/>
      <w:r w:rsidRPr="00B575CC">
        <w:t>Х</w:t>
      </w:r>
      <w:r w:rsidR="00CE340D" w:rsidRPr="00B575CC">
        <w:t>арактеристик</w:t>
      </w:r>
      <w:r w:rsidRPr="00B575CC">
        <w:t>а</w:t>
      </w:r>
      <w:r w:rsidR="00CE340D" w:rsidRPr="00B575CC">
        <w:t xml:space="preserve"> условий пешеходно</w:t>
      </w:r>
      <w:r w:rsidR="004A5EED" w:rsidRPr="00B575CC">
        <w:t>го и велосипедного передвижения</w:t>
      </w:r>
      <w:bookmarkEnd w:id="15"/>
    </w:p>
    <w:p w:rsidR="004A5EED" w:rsidRDefault="004A5EED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Для передвижения пешеходов в поселении пешеходные и велосипедные дорожки не предусмотрены.</w:t>
      </w:r>
    </w:p>
    <w:p w:rsidR="003D7188" w:rsidRDefault="003D7188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B575CC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17" w:name="_Toc510019515"/>
      <w:bookmarkStart w:id="18" w:name="sub_1088"/>
      <w:bookmarkEnd w:id="16"/>
      <w:r w:rsidRPr="00B575CC">
        <w:t>Х</w:t>
      </w:r>
      <w:r w:rsidR="00CE340D" w:rsidRPr="00B575CC">
        <w:t>арактеристик</w:t>
      </w:r>
      <w:r w:rsidRPr="00B575CC">
        <w:t>а</w:t>
      </w:r>
      <w:r w:rsidR="00CE340D" w:rsidRPr="00B575CC">
        <w:t xml:space="preserve">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</w:t>
      </w:r>
      <w:r w:rsidR="004A5EED" w:rsidRPr="00B575CC">
        <w:t>ств</w:t>
      </w:r>
      <w:bookmarkEnd w:id="17"/>
    </w:p>
    <w:p w:rsidR="003D7188" w:rsidRDefault="004A5EED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В связи с низким уровнем загруженности автомобильных дорог в поселении маршруты движения грузового транспорта не имеет особых предписаний.</w:t>
      </w:r>
    </w:p>
    <w:p w:rsidR="008073D0" w:rsidRDefault="008073D0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073D0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CE340D" w:rsidRPr="00B575CC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19" w:name="_Toc510019516"/>
      <w:bookmarkStart w:id="20" w:name="sub_1089"/>
      <w:bookmarkEnd w:id="18"/>
      <w:r w:rsidRPr="00B575CC">
        <w:t>А</w:t>
      </w:r>
      <w:r w:rsidR="00CE340D" w:rsidRPr="00B575CC">
        <w:t xml:space="preserve">нализ уровня </w:t>
      </w:r>
      <w:r w:rsidR="004A5EED" w:rsidRPr="00B575CC">
        <w:t>безопасности дорожного движения</w:t>
      </w:r>
      <w:bookmarkEnd w:id="19"/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</w:t>
      </w:r>
      <w:proofErr w:type="gramStart"/>
      <w:r w:rsidRPr="00721EC1">
        <w:rPr>
          <w:rFonts w:ascii="Times New Roman" w:hAnsi="Times New Roman" w:cs="Times New Roman"/>
          <w:sz w:val="24"/>
          <w:szCs w:val="24"/>
        </w:rPr>
        <w:t>функционирования системы обеспечения безопасности дорожного движения</w:t>
      </w:r>
      <w:proofErr w:type="gramEnd"/>
      <w:r w:rsidRPr="00721EC1">
        <w:rPr>
          <w:rFonts w:ascii="Times New Roman" w:hAnsi="Times New Roman" w:cs="Times New Roman"/>
          <w:sz w:val="24"/>
          <w:szCs w:val="24"/>
        </w:rPr>
        <w:t>.</w:t>
      </w:r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В настоящее время решение проблемы обеспечения безопасности дорожного движения является одной из важнейших задач.</w:t>
      </w:r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F871CA" w:rsidRPr="00721EC1" w:rsidRDefault="00F871CA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B575CC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21" w:name="_Toc510019517"/>
      <w:bookmarkStart w:id="22" w:name="sub_10810"/>
      <w:bookmarkEnd w:id="20"/>
      <w:r w:rsidRPr="00B575CC">
        <w:t>О</w:t>
      </w:r>
      <w:r w:rsidR="00CE340D" w:rsidRPr="00B575CC">
        <w:t>ценку уровня негативного воздействия транспортной инфраструктуры на окружающую среду, бе</w:t>
      </w:r>
      <w:r w:rsidR="00130102" w:rsidRPr="00B575CC">
        <w:t>зопасность и здоровье населения</w:t>
      </w:r>
      <w:bookmarkEnd w:id="21"/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 xml:space="preserve">Количество автомобильного транспорта в поселении предположительно претерпит незначительные изменения в сторону увеличения. </w:t>
      </w:r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Рассмотрим отдельные характерные факторы, неблагоприятно влияющие на здоровье.</w:t>
      </w:r>
    </w:p>
    <w:p w:rsidR="00130102" w:rsidRPr="00B575CC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5CC">
        <w:rPr>
          <w:rFonts w:ascii="Times New Roman" w:hAnsi="Times New Roman" w:cs="Times New Roman"/>
          <w:b/>
          <w:i/>
          <w:sz w:val="24"/>
          <w:szCs w:val="24"/>
        </w:rPr>
        <w:t>Загрязнение атмосферы</w:t>
      </w:r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Выбросы в воздух дыма и газообразных загрязняющих веществ (диоксид азота (</w:t>
      </w:r>
      <w:r w:rsidRPr="00721EC1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721EC1">
        <w:rPr>
          <w:rFonts w:ascii="Times New Roman" w:hAnsi="Times New Roman" w:cs="Times New Roman"/>
          <w:sz w:val="24"/>
          <w:szCs w:val="24"/>
        </w:rPr>
        <w:t>2), диоксид серы (</w:t>
      </w:r>
      <w:r w:rsidRPr="00721EC1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721EC1">
        <w:rPr>
          <w:rFonts w:ascii="Times New Roman" w:hAnsi="Times New Roman" w:cs="Times New Roman"/>
          <w:sz w:val="24"/>
          <w:szCs w:val="24"/>
        </w:rPr>
        <w:t>2) и озон (О3)) приводят вредным проявлениям для здоровья, особенно к респираторным аллергическим заболеваниям.</w:t>
      </w:r>
    </w:p>
    <w:p w:rsidR="00130102" w:rsidRPr="00B575CC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75CC">
        <w:rPr>
          <w:rFonts w:ascii="Times New Roman" w:hAnsi="Times New Roman" w:cs="Times New Roman"/>
          <w:b/>
          <w:i/>
          <w:sz w:val="24"/>
          <w:szCs w:val="24"/>
        </w:rPr>
        <w:t>Воздействие шума</w:t>
      </w:r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 xml:space="preserve">Автомобильный транспорт, служит главным источником бытового шума. Приблизительно 30 % населения России подвергается воздействию шума от автомобильного транспорта с уровнем выше 55 дБ. Это приводит к росту риска </w:t>
      </w:r>
      <w:proofErr w:type="gramStart"/>
      <w:r w:rsidRPr="00721EC1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721EC1">
        <w:rPr>
          <w:rFonts w:ascii="Times New Roman" w:hAnsi="Times New Roman" w:cs="Times New Roman"/>
          <w:sz w:val="24"/>
          <w:szCs w:val="24"/>
        </w:rPr>
        <w:t xml:space="preserve"> и эндокринных заболеваний. Воздействие шума влияет на познавательные способности людей, мотивацию, вызывает раздражительность.</w:t>
      </w:r>
    </w:p>
    <w:p w:rsidR="00130102" w:rsidRPr="00B575CC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75CC">
        <w:rPr>
          <w:rFonts w:ascii="Times New Roman" w:hAnsi="Times New Roman" w:cs="Times New Roman"/>
          <w:b/>
          <w:i/>
          <w:sz w:val="24"/>
          <w:szCs w:val="24"/>
        </w:rPr>
        <w:t>Снижение двигательной активности</w:t>
      </w:r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 xml:space="preserve">Исследования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</w:t>
      </w:r>
      <w:proofErr w:type="gramStart"/>
      <w:r w:rsidRPr="00721EC1">
        <w:rPr>
          <w:rFonts w:ascii="Times New Roman" w:hAnsi="Times New Roman" w:cs="Times New Roman"/>
          <w:sz w:val="24"/>
          <w:szCs w:val="24"/>
        </w:rPr>
        <w:t>сердечно-сосудистые</w:t>
      </w:r>
      <w:proofErr w:type="gramEnd"/>
      <w:r w:rsidRPr="00721EC1">
        <w:rPr>
          <w:rFonts w:ascii="Times New Roman" w:hAnsi="Times New Roman" w:cs="Times New Roman"/>
          <w:sz w:val="24"/>
          <w:szCs w:val="24"/>
        </w:rPr>
        <w:t xml:space="preserve"> заболевания, инсульт, диабет типа </w:t>
      </w:r>
      <w:r w:rsidRPr="00721EC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21EC1">
        <w:rPr>
          <w:rFonts w:ascii="Times New Roman" w:hAnsi="Times New Roman" w:cs="Times New Roman"/>
          <w:sz w:val="24"/>
          <w:szCs w:val="24"/>
        </w:rPr>
        <w:t>, ожирение, некоторые типы рака, остеопороз и вызывают депрессию.</w:t>
      </w:r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Учитывая сложившуюся планировочную структуру поселения и характер дорожно-транспортной сети, можно сделать вывод о сравнительной благополучности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3D7188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Отсутствие участков дорог с интенсивным движением особенно в районах жилой застройки, где проходят в основном внутриквартальные дороги, позволяет в целом снизить загрязнённость воздуха. Повышение уровня загрязнения атмосферного воздуха возможно в зимний период, что связано с необходимостью прогрева транспорта, а также в периоды изменения направления ветра.</w:t>
      </w:r>
    </w:p>
    <w:p w:rsidR="008073D0" w:rsidRDefault="008073D0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073D0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CE340D" w:rsidRPr="00B575CC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23" w:name="_Toc510019518"/>
      <w:bookmarkStart w:id="24" w:name="sub_10811"/>
      <w:bookmarkEnd w:id="22"/>
      <w:r w:rsidRPr="00B575CC">
        <w:t>Х</w:t>
      </w:r>
      <w:r w:rsidR="00CE340D" w:rsidRPr="00B575CC">
        <w:t>арактеристик</w:t>
      </w:r>
      <w:r w:rsidRPr="00B575CC">
        <w:t>а</w:t>
      </w:r>
      <w:r w:rsidR="00CE340D" w:rsidRPr="00B575CC">
        <w:t xml:space="preserve"> существующих условий и перспектив развития и размещения транспортной инфраструкту</w:t>
      </w:r>
      <w:r w:rsidR="00130102" w:rsidRPr="00B575CC">
        <w:t>ры поселения, городского округа</w:t>
      </w:r>
      <w:bookmarkEnd w:id="23"/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Улично-дорожная сеть поселения представляет систему улиц и дорог. Основными проблемами улично-дорожной сети в поселении являются:</w:t>
      </w:r>
    </w:p>
    <w:p w:rsidR="00130102" w:rsidRPr="00721EC1" w:rsidRDefault="00130102" w:rsidP="002B7002">
      <w:pPr>
        <w:pStyle w:val="af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Несоответствие качества и ширины дорожного покрытия рекомендуемым параметрам для данных категорий дорог;</w:t>
      </w:r>
    </w:p>
    <w:p w:rsidR="00130102" w:rsidRPr="00721EC1" w:rsidRDefault="00130102" w:rsidP="002B7002">
      <w:pPr>
        <w:pStyle w:val="af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Отсутствие пешеходных дорожек вдоль дорог;</w:t>
      </w:r>
    </w:p>
    <w:p w:rsidR="00130102" w:rsidRPr="00721EC1" w:rsidRDefault="00130102" w:rsidP="002B7002">
      <w:pPr>
        <w:pStyle w:val="af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Низкая обеспеченность дорожными знаками, необходимыми для полноценной регуляции автомобильного движения;</w:t>
      </w:r>
    </w:p>
    <w:p w:rsidR="00130102" w:rsidRPr="00721EC1" w:rsidRDefault="00130102" w:rsidP="002B7002">
      <w:pPr>
        <w:pStyle w:val="af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Низкое развитие автомобильного сервиса (СТО, мойки);</w:t>
      </w:r>
    </w:p>
    <w:p w:rsidR="00130102" w:rsidRPr="00721EC1" w:rsidRDefault="00130102" w:rsidP="002B7002">
      <w:pPr>
        <w:pStyle w:val="af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Отсутствие освещения автомобильных дорог между населенными пунктами.</w:t>
      </w:r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Основные решения программы:</w:t>
      </w:r>
    </w:p>
    <w:p w:rsidR="00130102" w:rsidRPr="008073D0" w:rsidRDefault="00721EC1" w:rsidP="002B7002">
      <w:pPr>
        <w:pStyle w:val="af5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3D0">
        <w:rPr>
          <w:rFonts w:ascii="Times New Roman" w:hAnsi="Times New Roman" w:cs="Times New Roman"/>
          <w:sz w:val="24"/>
          <w:szCs w:val="24"/>
        </w:rPr>
        <w:t>п</w:t>
      </w:r>
      <w:r w:rsidR="00130102" w:rsidRPr="008073D0">
        <w:rPr>
          <w:rFonts w:ascii="Times New Roman" w:hAnsi="Times New Roman" w:cs="Times New Roman"/>
          <w:sz w:val="24"/>
          <w:szCs w:val="24"/>
        </w:rPr>
        <w:t xml:space="preserve">роводить </w:t>
      </w:r>
      <w:r w:rsidR="008073D0" w:rsidRPr="008073D0">
        <w:rPr>
          <w:rFonts w:ascii="Times New Roman" w:hAnsi="Times New Roman" w:cs="Times New Roman"/>
          <w:sz w:val="24"/>
          <w:szCs w:val="24"/>
        </w:rPr>
        <w:t xml:space="preserve">содержание, </w:t>
      </w:r>
      <w:r w:rsidR="00130102" w:rsidRPr="008073D0">
        <w:rPr>
          <w:rFonts w:ascii="Times New Roman" w:hAnsi="Times New Roman" w:cs="Times New Roman"/>
          <w:sz w:val="24"/>
          <w:szCs w:val="24"/>
        </w:rPr>
        <w:t>текущий</w:t>
      </w:r>
      <w:r w:rsidR="008073D0" w:rsidRPr="008073D0">
        <w:rPr>
          <w:rFonts w:ascii="Times New Roman" w:hAnsi="Times New Roman" w:cs="Times New Roman"/>
          <w:sz w:val="24"/>
          <w:szCs w:val="24"/>
        </w:rPr>
        <w:t xml:space="preserve"> и капитальный</w:t>
      </w:r>
      <w:r w:rsidR="00130102" w:rsidRPr="008073D0">
        <w:rPr>
          <w:rFonts w:ascii="Times New Roman" w:hAnsi="Times New Roman" w:cs="Times New Roman"/>
          <w:sz w:val="24"/>
          <w:szCs w:val="24"/>
        </w:rPr>
        <w:t xml:space="preserve"> ремонт автомобильных дорог общего пользования </w:t>
      </w:r>
      <w:r w:rsidR="008073D0" w:rsidRPr="008073D0">
        <w:rPr>
          <w:rFonts w:ascii="Times New Roman" w:hAnsi="Times New Roman" w:cs="Times New Roman"/>
          <w:sz w:val="24"/>
          <w:szCs w:val="24"/>
        </w:rPr>
        <w:t xml:space="preserve">регионального, межмуниципального и </w:t>
      </w:r>
      <w:r w:rsidR="00130102" w:rsidRPr="008073D0">
        <w:rPr>
          <w:rFonts w:ascii="Times New Roman" w:hAnsi="Times New Roman" w:cs="Times New Roman"/>
          <w:sz w:val="24"/>
          <w:szCs w:val="24"/>
        </w:rPr>
        <w:t>местного значения;</w:t>
      </w:r>
    </w:p>
    <w:p w:rsidR="00130102" w:rsidRPr="008073D0" w:rsidRDefault="00130102" w:rsidP="002B7002">
      <w:pPr>
        <w:pStyle w:val="af5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3D0">
        <w:rPr>
          <w:rFonts w:ascii="Times New Roman" w:hAnsi="Times New Roman" w:cs="Times New Roman"/>
          <w:sz w:val="24"/>
          <w:szCs w:val="24"/>
        </w:rPr>
        <w:t xml:space="preserve">строительство, реконструкция и проектирование автомобильных дорог общего пользования </w:t>
      </w:r>
      <w:r w:rsidR="008073D0" w:rsidRPr="008073D0">
        <w:rPr>
          <w:rFonts w:ascii="Times New Roman" w:hAnsi="Times New Roman" w:cs="Times New Roman"/>
          <w:sz w:val="24"/>
          <w:szCs w:val="24"/>
        </w:rPr>
        <w:t xml:space="preserve">межмуниципального и </w:t>
      </w:r>
      <w:r w:rsidRPr="008073D0">
        <w:rPr>
          <w:rFonts w:ascii="Times New Roman" w:hAnsi="Times New Roman" w:cs="Times New Roman"/>
          <w:sz w:val="24"/>
          <w:szCs w:val="24"/>
        </w:rPr>
        <w:t>местного значения с твердым покрытием до населенных пунктов, не имеющих круглогодичной связи с сетью автодорог общего пользования.</w:t>
      </w:r>
    </w:p>
    <w:p w:rsidR="00130102" w:rsidRPr="00721EC1" w:rsidRDefault="001301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При проектировании улично-дорожной должна быть учтена сложившаяся система улиц и направление перспективного развития</w:t>
      </w:r>
      <w:r w:rsidR="00592CC2" w:rsidRPr="00721EC1">
        <w:rPr>
          <w:rFonts w:ascii="Times New Roman" w:hAnsi="Times New Roman" w:cs="Times New Roman"/>
          <w:sz w:val="24"/>
          <w:szCs w:val="24"/>
        </w:rPr>
        <w:t xml:space="preserve"> поселения.</w:t>
      </w:r>
    </w:p>
    <w:p w:rsidR="00592CC2" w:rsidRPr="00721EC1" w:rsidRDefault="00592CC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B575CC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25" w:name="_Toc510019519"/>
      <w:bookmarkStart w:id="26" w:name="sub_10812"/>
      <w:bookmarkEnd w:id="24"/>
      <w:r w:rsidRPr="00B575CC">
        <w:t>О</w:t>
      </w:r>
      <w:r w:rsidR="00CE340D" w:rsidRPr="00B575CC">
        <w:t>ценк</w:t>
      </w:r>
      <w:r w:rsidRPr="00B575CC">
        <w:t>а</w:t>
      </w:r>
      <w:r w:rsidR="00CE340D" w:rsidRPr="00B575CC">
        <w:t xml:space="preserve"> нормативно-правовой базы, необходимой для функционирования и развития транспортной инфраструкту</w:t>
      </w:r>
      <w:r w:rsidR="00592CC2" w:rsidRPr="00B575CC">
        <w:t>ры поселения, городского округа</w:t>
      </w:r>
      <w:bookmarkEnd w:id="25"/>
    </w:p>
    <w:p w:rsidR="00592CC2" w:rsidRPr="00721EC1" w:rsidRDefault="00592CC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инфраструктуры, являются:</w:t>
      </w:r>
    </w:p>
    <w:p w:rsidR="00592CC2" w:rsidRPr="00721EC1" w:rsidRDefault="00592CC2" w:rsidP="002B7002">
      <w:pPr>
        <w:pStyle w:val="af5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Федерации;</w:t>
      </w:r>
    </w:p>
    <w:p w:rsidR="00592CC2" w:rsidRPr="00721EC1" w:rsidRDefault="00592CC2" w:rsidP="002B7002">
      <w:pPr>
        <w:pStyle w:val="af5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592CC2" w:rsidRPr="00721EC1" w:rsidRDefault="00592CC2" w:rsidP="002B7002">
      <w:pPr>
        <w:pStyle w:val="af5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Федеральный закон от 10.12.1995 № 196-ФЗ «О безопасности дорожного движения»;</w:t>
      </w:r>
    </w:p>
    <w:p w:rsidR="00592CC2" w:rsidRPr="00721EC1" w:rsidRDefault="00592CC2" w:rsidP="002B7002">
      <w:pPr>
        <w:pStyle w:val="af5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Постановление Правительства РФ от 23.10.1993 № 1090 «О Правилах дорожного движения»;</w:t>
      </w:r>
    </w:p>
    <w:p w:rsidR="00592CC2" w:rsidRPr="00721EC1" w:rsidRDefault="00592CC2" w:rsidP="002B7002">
      <w:pPr>
        <w:pStyle w:val="af5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Постановление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CD4F75" w:rsidRPr="00721EC1" w:rsidRDefault="00CD4F75" w:rsidP="002B7002">
      <w:pPr>
        <w:pStyle w:val="af5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Решение Совета депутатов Дмитровогорского сельского поселения от 25.02.2015 № 5 «Об утверждении генерального плана МО «</w:t>
      </w:r>
      <w:proofErr w:type="spellStart"/>
      <w:r w:rsidRPr="00721EC1">
        <w:rPr>
          <w:rFonts w:ascii="Times New Roman" w:hAnsi="Times New Roman" w:cs="Times New Roman"/>
          <w:sz w:val="24"/>
          <w:szCs w:val="24"/>
        </w:rPr>
        <w:t>Дмитровогорское</w:t>
      </w:r>
      <w:proofErr w:type="spellEnd"/>
      <w:r w:rsidRPr="00721EC1">
        <w:rPr>
          <w:rFonts w:ascii="Times New Roman" w:hAnsi="Times New Roman" w:cs="Times New Roman"/>
          <w:sz w:val="24"/>
          <w:szCs w:val="24"/>
        </w:rPr>
        <w:t xml:space="preserve"> сельское поселение» Конаковского района Тверской области»;</w:t>
      </w:r>
    </w:p>
    <w:p w:rsidR="00CD4F75" w:rsidRPr="00721EC1" w:rsidRDefault="00CD4F75" w:rsidP="002B7002">
      <w:pPr>
        <w:pStyle w:val="af5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Решение Совета депутатов Дмитровогорского сельского поселения от 19.10.2016 № 30 «О стратегии социально – экономического развития Дмитровогорского сельского поселения Конаковского района Тверской области на период 2016-2025».</w:t>
      </w:r>
    </w:p>
    <w:p w:rsidR="00180DFA" w:rsidRPr="00721EC1" w:rsidRDefault="00592CC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1EC1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06.10.2013 № 131-ФЗ «Об общих принципах местного самоуправления в Российской Федерации», а также пункту 8 части 1 статьи 8 Градостроительного кодекса Российской Федерации, разработка и утверждение программ комплексного развития транспортной инфраструктуры поселений, городских округов, требования к которым устанавливаются Прав</w:t>
      </w:r>
      <w:r w:rsidR="00CD4F75" w:rsidRPr="00721EC1">
        <w:rPr>
          <w:rFonts w:ascii="Times New Roman" w:hAnsi="Times New Roman" w:cs="Times New Roman"/>
          <w:sz w:val="24"/>
          <w:szCs w:val="24"/>
        </w:rPr>
        <w:t xml:space="preserve">ительством Российской Федерации, </w:t>
      </w:r>
      <w:r w:rsidRPr="00721EC1">
        <w:rPr>
          <w:rFonts w:ascii="Times New Roman" w:hAnsi="Times New Roman" w:cs="Times New Roman"/>
          <w:sz w:val="24"/>
          <w:szCs w:val="24"/>
        </w:rPr>
        <w:t>входит в состав полномочий органов местного самоуправления.</w:t>
      </w:r>
      <w:proofErr w:type="gramEnd"/>
    </w:p>
    <w:p w:rsidR="00F871CA" w:rsidRPr="00721EC1" w:rsidRDefault="00F871CA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2240E2" w:rsidRDefault="00306BA9" w:rsidP="002B7002">
      <w:pPr>
        <w:pStyle w:val="2"/>
        <w:numPr>
          <w:ilvl w:val="0"/>
          <w:numId w:val="15"/>
        </w:numPr>
        <w:spacing w:before="0"/>
        <w:ind w:left="0" w:firstLine="709"/>
        <w:jc w:val="both"/>
      </w:pPr>
      <w:bookmarkStart w:id="27" w:name="_Toc510019520"/>
      <w:bookmarkStart w:id="28" w:name="sub_10813"/>
      <w:bookmarkEnd w:id="26"/>
      <w:r w:rsidRPr="002240E2">
        <w:t>О</w:t>
      </w:r>
      <w:r w:rsidR="00CE340D" w:rsidRPr="002240E2">
        <w:t>ценку финансирования транспортной инфраструктуры.</w:t>
      </w:r>
      <w:bookmarkEnd w:id="27"/>
    </w:p>
    <w:p w:rsidR="00F871CA" w:rsidRPr="00721EC1" w:rsidRDefault="00F871CA" w:rsidP="002B70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9" w:name="sub_1009"/>
      <w:bookmarkEnd w:id="28"/>
      <w:r w:rsidRPr="00721EC1">
        <w:rPr>
          <w:rFonts w:ascii="Times New Roman" w:hAnsi="Times New Roman" w:cs="Times New Roman"/>
          <w:sz w:val="24"/>
          <w:szCs w:val="24"/>
        </w:rPr>
        <w:t>Финансирование транспортной инфраструктуры осуществляется из федерального, регионального и местного бюджета. Администрация поселения за счет средств местного бюджета и межбюджетных трансферов обеспечивает содержание и текущий ремонт дорог местного значения.</w:t>
      </w:r>
    </w:p>
    <w:p w:rsidR="002240E2" w:rsidRDefault="00F871CA" w:rsidP="002B70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В целях развития транспортной инфраструктуры Правительством Тверской области утверждена долгосрочная государственная программа Тверской области  «Развитие транспортного комплекса и дорожно</w:t>
      </w:r>
      <w:r w:rsidR="00180DFA">
        <w:rPr>
          <w:rFonts w:ascii="Times New Roman" w:hAnsi="Times New Roman" w:cs="Times New Roman"/>
          <w:sz w:val="24"/>
          <w:szCs w:val="24"/>
        </w:rPr>
        <w:t xml:space="preserve">го хозяйства Тверской области» </w:t>
      </w:r>
      <w:r w:rsidRPr="00721EC1">
        <w:rPr>
          <w:rFonts w:ascii="Times New Roman" w:hAnsi="Times New Roman" w:cs="Times New Roman"/>
          <w:sz w:val="24"/>
          <w:szCs w:val="24"/>
        </w:rPr>
        <w:t xml:space="preserve">на 2016 – 2021 годы, утвержденная постановлением Правительства Тверской области от 10.11.2015 № 525-пп. </w:t>
      </w:r>
    </w:p>
    <w:p w:rsidR="002240E2" w:rsidRDefault="002240E2" w:rsidP="002B70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информации ГКУ «Дирекция ТДФ» от 20.03.2018 в программе не предусмотрены работы по строительству и реконструкции региональных автомобильных дорог, расположенных в границах поселения.</w:t>
      </w:r>
    </w:p>
    <w:p w:rsidR="00F871CA" w:rsidRPr="00721EC1" w:rsidRDefault="00F871CA" w:rsidP="002B70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C1">
        <w:rPr>
          <w:rFonts w:ascii="Times New Roman" w:hAnsi="Times New Roman" w:cs="Times New Roman"/>
          <w:sz w:val="24"/>
          <w:szCs w:val="24"/>
        </w:rPr>
        <w:t>Администрация Дмитровогорского сельского поселения м</w:t>
      </w:r>
      <w:r w:rsidR="002240E2">
        <w:rPr>
          <w:rFonts w:ascii="Times New Roman" w:hAnsi="Times New Roman" w:cs="Times New Roman"/>
          <w:sz w:val="24"/>
          <w:szCs w:val="24"/>
        </w:rPr>
        <w:t>ожет принять участие в указанной</w:t>
      </w:r>
      <w:r w:rsidRPr="00721EC1">
        <w:rPr>
          <w:rFonts w:ascii="Times New Roman" w:hAnsi="Times New Roman" w:cs="Times New Roman"/>
          <w:sz w:val="24"/>
          <w:szCs w:val="24"/>
        </w:rPr>
        <w:t xml:space="preserve"> программе согласно требованиям, установленным Правительством Тверской области. </w:t>
      </w:r>
    </w:p>
    <w:p w:rsidR="00F871CA" w:rsidRPr="00721EC1" w:rsidRDefault="00F871CA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F871CA" w:rsidRPr="00721EC1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CE340D" w:rsidRDefault="00735EB3" w:rsidP="003D7188">
      <w:pPr>
        <w:pStyle w:val="1"/>
        <w:numPr>
          <w:ilvl w:val="0"/>
          <w:numId w:val="18"/>
        </w:numPr>
        <w:spacing w:before="0"/>
        <w:jc w:val="center"/>
      </w:pPr>
      <w:bookmarkStart w:id="30" w:name="_Toc510019521"/>
      <w:r w:rsidRPr="002240E2">
        <w:t>ПРОГНОЗ ТРАНСПОРТНОГО СПРОСА, ИЗМЕНЕНИЯ ОБЪЕМОВ И ХАРАКТЕРА ПЕРЕДВИЖЕНИЯ НАСЕЛЕНИЯ И ПЕРЕВОЗОК ГРУЗОВ НА ТЕРРИТОРИИ ПОСЕЛЕНИЯ</w:t>
      </w:r>
      <w:bookmarkStart w:id="31" w:name="sub_1091"/>
      <w:bookmarkEnd w:id="29"/>
      <w:bookmarkEnd w:id="30"/>
    </w:p>
    <w:p w:rsidR="002240E2" w:rsidRPr="002240E2" w:rsidRDefault="002240E2" w:rsidP="003D7188">
      <w:pPr>
        <w:spacing w:after="0"/>
      </w:pPr>
    </w:p>
    <w:p w:rsidR="00CE340D" w:rsidRPr="002240E2" w:rsidRDefault="00306BA9" w:rsidP="002B7002">
      <w:pPr>
        <w:pStyle w:val="2"/>
        <w:numPr>
          <w:ilvl w:val="0"/>
          <w:numId w:val="19"/>
        </w:numPr>
        <w:spacing w:before="0"/>
        <w:ind w:left="0" w:firstLine="709"/>
        <w:jc w:val="both"/>
      </w:pPr>
      <w:bookmarkStart w:id="32" w:name="_Toc510019522"/>
      <w:r w:rsidRPr="002240E2">
        <w:t>П</w:t>
      </w:r>
      <w:r w:rsidR="00CE340D" w:rsidRPr="002240E2">
        <w:t>рогноз социально-экономического и градостроитель</w:t>
      </w:r>
      <w:r w:rsidRPr="002240E2">
        <w:t>ного развития поселения</w:t>
      </w:r>
      <w:bookmarkEnd w:id="32"/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Перспективная численность населения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Генеральному плану </w:t>
      </w:r>
      <w:r w:rsidRPr="005242F9">
        <w:rPr>
          <w:rFonts w:ascii="Times New Roman" w:hAnsi="Times New Roman" w:cs="Times New Roman"/>
          <w:sz w:val="24"/>
          <w:szCs w:val="24"/>
          <w:lang w:eastAsia="ru-RU"/>
        </w:rPr>
        <w:t>при расчете на долгосрочную перспективу (30 лет до 2040 года) с учетом развития будущей жилой зоны - 6369 человек.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>В целях развития территории поселения и обеспечения жильем жителей Генеральным планом предусмотрен перевод 350,38 га земель сельскохозяйственного назначения в категорию земель населенных пунктов.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>По состоянию на 01.12.2016 согласно данным государственного кадастра недвижимости изменена категория земельных участков сельскохозяйственного назначения на земли населенных пунктов общей площадью 262,6 га по следующим населенным пунктам: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оровино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алое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 Новоселье;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ишино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бухово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пиридово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>- 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.Ф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едоровское;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.Ю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рьево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5242F9">
        <w:rPr>
          <w:rFonts w:ascii="Times New Roman" w:hAnsi="Times New Roman" w:cs="Times New Roman"/>
          <w:sz w:val="24"/>
          <w:szCs w:val="24"/>
          <w:lang w:eastAsia="ru-RU"/>
        </w:rPr>
        <w:t>ланируется изменить категорию земельных участков сельскохозяйственного назначения на земли населенных пунктов общей площадью 87,78 га по следующим населенным пунктам: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митрова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 Гора;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бухово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овое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 Домкино;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оровино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овое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 Завражье;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алое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 Новоселье;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ишино</w:t>
      </w:r>
      <w:proofErr w:type="spellEnd"/>
      <w:r w:rsidRPr="005242F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Застройку территорий расширений указанных выше населенных пунктов будет осуществляться комплексно согласно разработанным документам территориального планирования в соответствии с действующим законодательством (эскизные проекты планировки предусмотрены генеральным планом (том </w:t>
      </w:r>
      <w:r w:rsidRPr="005242F9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5242F9">
        <w:rPr>
          <w:rFonts w:ascii="Times New Roman" w:hAnsi="Times New Roman" w:cs="Times New Roman"/>
          <w:sz w:val="24"/>
          <w:szCs w:val="24"/>
          <w:lang w:eastAsia="ru-RU"/>
        </w:rPr>
        <w:t>)).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>Согласно генеральному плану в границах населенных пунктов поселения  планируется индивидуальное  строительство жилых домов, на территории поселения не предусматривается строительство мало- и многоэтажных многоквартирных домов.</w:t>
      </w:r>
    </w:p>
    <w:p w:rsidR="002240E2" w:rsidRPr="005242F9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В таблице </w:t>
      </w:r>
      <w:r>
        <w:rPr>
          <w:rFonts w:ascii="Times New Roman" w:hAnsi="Times New Roman" w:cs="Times New Roman"/>
          <w:sz w:val="24"/>
          <w:szCs w:val="24"/>
          <w:lang w:eastAsia="ru-RU"/>
        </w:rPr>
        <w:t>ниже указано предполагаемое</w:t>
      </w:r>
      <w:r w:rsidRPr="005242F9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развитие территорий населенных пунктов </w:t>
      </w:r>
      <w:r>
        <w:rPr>
          <w:rFonts w:ascii="Times New Roman" w:hAnsi="Times New Roman" w:cs="Times New Roman"/>
          <w:sz w:val="24"/>
          <w:szCs w:val="24"/>
          <w:lang w:eastAsia="ru-RU"/>
        </w:rPr>
        <w:t>до 2040 года</w:t>
      </w:r>
      <w:r w:rsidRPr="005242F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40E2" w:rsidRDefault="002240E2" w:rsidP="002B7002">
      <w:pPr>
        <w:pStyle w:val="af5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  <w:lang w:eastAsia="ru-RU"/>
        </w:rPr>
        <w:sectPr w:rsidR="002240E2" w:rsidSect="005413D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2240E2" w:rsidRDefault="002240E2" w:rsidP="003D7188">
      <w:pPr>
        <w:pStyle w:val="af5"/>
        <w:numPr>
          <w:ilvl w:val="0"/>
          <w:numId w:val="22"/>
        </w:numPr>
        <w:spacing w:after="0"/>
        <w:jc w:val="right"/>
        <w:rPr>
          <w:rFonts w:ascii="Times New Roman" w:hAnsi="Times New Roman" w:cs="Times New Roman"/>
          <w:sz w:val="24"/>
          <w:szCs w:val="28"/>
          <w:lang w:eastAsia="ru-RU"/>
        </w:rPr>
      </w:pPr>
      <w:r w:rsidRPr="002240E2">
        <w:rPr>
          <w:rFonts w:ascii="Times New Roman" w:hAnsi="Times New Roman" w:cs="Times New Roman"/>
          <w:sz w:val="24"/>
          <w:szCs w:val="28"/>
          <w:lang w:eastAsia="ru-RU"/>
        </w:rPr>
        <w:t>Развитие территорий населенных пунктов поселения</w:t>
      </w:r>
    </w:p>
    <w:p w:rsidR="004D7CEC" w:rsidRPr="002240E2" w:rsidRDefault="004D7CEC" w:rsidP="004D7CEC">
      <w:pPr>
        <w:pStyle w:val="af5"/>
        <w:spacing w:after="0"/>
        <w:ind w:left="1429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"/>
        <w:gridCol w:w="2017"/>
        <w:gridCol w:w="1039"/>
        <w:gridCol w:w="1920"/>
        <w:gridCol w:w="1083"/>
        <w:gridCol w:w="900"/>
        <w:gridCol w:w="501"/>
        <w:gridCol w:w="501"/>
        <w:gridCol w:w="501"/>
        <w:gridCol w:w="501"/>
        <w:gridCol w:w="525"/>
        <w:gridCol w:w="525"/>
        <w:gridCol w:w="525"/>
        <w:gridCol w:w="525"/>
        <w:gridCol w:w="501"/>
        <w:gridCol w:w="501"/>
        <w:gridCol w:w="501"/>
        <w:gridCol w:w="501"/>
        <w:gridCol w:w="501"/>
        <w:gridCol w:w="534"/>
      </w:tblGrid>
      <w:tr w:rsidR="002240E2" w:rsidRPr="00432209" w:rsidTr="002240E2">
        <w:trPr>
          <w:trHeight w:val="430"/>
        </w:trPr>
        <w:tc>
          <w:tcPr>
            <w:tcW w:w="241" w:type="pct"/>
            <w:vMerge w:val="restart"/>
            <w:shd w:val="clear" w:color="auto" w:fill="auto"/>
            <w:vAlign w:val="center"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361" w:type="pct"/>
            <w:vMerge w:val="restart"/>
            <w:shd w:val="clear" w:color="auto" w:fill="auto"/>
            <w:vAlign w:val="center"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Площадь ЗУ, </w:t>
            </w:r>
            <w:proofErr w:type="spellStart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gramStart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483" w:type="pct"/>
            <w:vMerge w:val="restart"/>
            <w:shd w:val="clear" w:color="auto" w:fill="auto"/>
            <w:vAlign w:val="center"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360" w:type="pct"/>
            <w:vMerge w:val="restart"/>
            <w:shd w:val="clear" w:color="auto" w:fill="auto"/>
            <w:vAlign w:val="center"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Начало освоения</w:t>
            </w:r>
          </w:p>
        </w:tc>
        <w:tc>
          <w:tcPr>
            <w:tcW w:w="2863" w:type="pct"/>
            <w:gridSpan w:val="15"/>
            <w:shd w:val="clear" w:color="auto" w:fill="auto"/>
            <w:vAlign w:val="center"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индивидуальных жилых домов</w:t>
            </w:r>
          </w:p>
        </w:tc>
      </w:tr>
      <w:tr w:rsidR="002240E2" w:rsidRPr="00432209" w:rsidTr="002240E2">
        <w:trPr>
          <w:cantSplit/>
          <w:trHeight w:val="1044"/>
        </w:trPr>
        <w:tc>
          <w:tcPr>
            <w:tcW w:w="241" w:type="pct"/>
            <w:vMerge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2" w:type="pct"/>
            <w:vMerge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  <w:vMerge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  <w:vMerge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87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87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87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87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  <w:hideMark/>
          </w:tcPr>
          <w:p w:rsidR="002240E2" w:rsidRPr="00432209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2031-2040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69:15:0000011:1969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153997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Дмитрова Гора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99088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Обухово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69:15:0000011:2012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17105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Обухово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2022-2025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69:15:0000011:2630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3574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69:15:0000011:2015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18981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69:15:0000011:2016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1248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69:15:0000011:2017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55421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69:15:0000011:2018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2759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142095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Новое Завражье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69:15:0000011:2623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59247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Новое Завражье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2018-2025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69:15:0000011:2640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3077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69:15:0000011:2849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8502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69:15:0000011:2851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8797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69:15:0000011:2854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12661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69:15:0000011:3343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3443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69:15:0000011:3344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27350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69:15:0000011:3346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19018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206117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Обухово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69:15:0000011:1759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131000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Обухово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2022-2025</w:t>
            </w:r>
          </w:p>
        </w:tc>
        <w:tc>
          <w:tcPr>
            <w:tcW w:w="314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69:15:0000011:3303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32498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69:15:0000011:2740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14770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69:15:0000011:2035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24157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69:15:0000011:2036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3692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100000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Спиридово</w:t>
            </w:r>
            <w:proofErr w:type="spellEnd"/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2031-2040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69:15:0000011:1863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17318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Спиридово</w:t>
            </w:r>
            <w:proofErr w:type="spellEnd"/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2031-2040</w:t>
            </w:r>
          </w:p>
        </w:tc>
        <w:tc>
          <w:tcPr>
            <w:tcW w:w="314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bottom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69:15:0000011:1864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82682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1347438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Старое Завражье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69:15:0000011:1868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19479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Старое Завражье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2019-2025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69:15:0000011:1869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69:15:0000011:1909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200755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69:15:0000011:191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46200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69:15:0000011:1910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166266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69:15:0000011:2184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5563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69:15:0000011:2186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11330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69:15:0000011:1810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692800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6.9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69:15:0000011:2200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28297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6.10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69:15:0000011:1921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112390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69:15:0000011:2210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9422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69:15:0000011:2221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54419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113850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Малое Новоселье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9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69:15:0000011:1917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19305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Малое Новоселье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69:15:0000011:2681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68269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69:15:0000011:1831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69:15:0000011:2097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16276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Мишино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2031-2040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72019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Юрьево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69:15:0000011:2644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3837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Юрьево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69:15:0000011:2196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57342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69:15:0000011:2228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10840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69:15:0000011:2258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102895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д. Федоровское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69:15:0000011:2988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12300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Малое Новоселье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2022-2030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131305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Коровино</w:t>
            </w:r>
            <w:proofErr w:type="spellEnd"/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69:15:0000011:2627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32636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Коровино</w:t>
            </w:r>
            <w:proofErr w:type="spellEnd"/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2018-2025</w:t>
            </w:r>
          </w:p>
        </w:tc>
        <w:tc>
          <w:tcPr>
            <w:tcW w:w="314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69:15:0000011:2628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1312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69:15:0000011:2632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888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69:15:0000011:2634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5802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69:15:0000011:2629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2078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69:15:0000011:2165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48077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69:15:0000011:2170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25555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69:15:0000011:3036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2638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12.9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69:15:0000011:3342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12319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88000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Обухово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69:15:0000011:3154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54000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Обухово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2018-2025</w:t>
            </w:r>
          </w:p>
        </w:tc>
        <w:tc>
          <w:tcPr>
            <w:tcW w:w="314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69:15:0000011:3155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34000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194794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Коровино</w:t>
            </w:r>
            <w:proofErr w:type="spellEnd"/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2018-2030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69:15:0000011:1924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111700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Коровино</w:t>
            </w:r>
            <w:proofErr w:type="spellEnd"/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2018-2030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69:15:0000011:3364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69:15:0000011:3365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38700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69:15:0000011:3366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7343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69:15:0000011:3367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69:15:0000011:3368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985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69:15:0000011:3369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69:15:0000011:3370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1106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14.9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69:15:0000011:3371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2665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14.10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69:15:0000011:2166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2575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69:15:0000011:2167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2611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14.12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69:15:0000011:2169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1412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14.13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69:15:0000011:2176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19673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69:15:0000011:45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280503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Малое Новоселье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308819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Новое Домкино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2022-2030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69:15:0000011:2861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73918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 Новое Домкино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2022-2030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69:15:0000011:2862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102595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69:15:0000011:2863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112400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69:15:0000011:2087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19906</w:t>
            </w:r>
          </w:p>
        </w:tc>
        <w:tc>
          <w:tcPr>
            <w:tcW w:w="483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2240E2" w:rsidRPr="00432209" w:rsidRDefault="002240E2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40E2" w:rsidRPr="00432209" w:rsidTr="002240E2">
        <w:trPr>
          <w:trHeight w:val="300"/>
        </w:trPr>
        <w:tc>
          <w:tcPr>
            <w:tcW w:w="2137" w:type="pct"/>
            <w:gridSpan w:val="5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Общее количество индивидуальных жилых домов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1208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2240E2" w:rsidRPr="00432209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322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</w:tbl>
    <w:p w:rsidR="002240E2" w:rsidRDefault="002240E2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Общее количество к 2030 году построенных индивидуальных жилых домов составит 1168 домов, расчет произведен из учета площади земельных участков 2000 кв.м. на 1 земельный участок.</w:t>
      </w:r>
    </w:p>
    <w:p w:rsidR="002240E2" w:rsidRDefault="002240E2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расчета численности жителей постоянно проживающих на территории поселения приняты поправочные коэффициенты для населенных пунктов</w:t>
      </w:r>
    </w:p>
    <w:p w:rsidR="002240E2" w:rsidRPr="004126CB" w:rsidRDefault="002240E2" w:rsidP="003D7188">
      <w:pPr>
        <w:pStyle w:val="af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26CB">
        <w:rPr>
          <w:rFonts w:ascii="Times New Roman" w:hAnsi="Times New Roman" w:cs="Times New Roman"/>
          <w:sz w:val="24"/>
          <w:szCs w:val="24"/>
          <w:lang w:eastAsia="ru-RU"/>
        </w:rPr>
        <w:t>с. Дмитрова Гора – 0,95;</w:t>
      </w:r>
    </w:p>
    <w:p w:rsidR="002240E2" w:rsidRPr="004126CB" w:rsidRDefault="002240E2" w:rsidP="003D7188">
      <w:pPr>
        <w:pStyle w:val="af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26CB">
        <w:rPr>
          <w:rFonts w:ascii="Times New Roman" w:hAnsi="Times New Roman" w:cs="Times New Roman"/>
          <w:sz w:val="24"/>
          <w:szCs w:val="24"/>
          <w:lang w:eastAsia="ru-RU"/>
        </w:rPr>
        <w:t>дер. Федоровское – 0,7;</w:t>
      </w:r>
    </w:p>
    <w:p w:rsidR="002240E2" w:rsidRDefault="002240E2" w:rsidP="003D7188">
      <w:pPr>
        <w:pStyle w:val="af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26CB">
        <w:rPr>
          <w:rFonts w:ascii="Times New Roman" w:hAnsi="Times New Roman" w:cs="Times New Roman"/>
          <w:sz w:val="24"/>
          <w:szCs w:val="24"/>
          <w:lang w:eastAsia="ru-RU"/>
        </w:rPr>
        <w:t>остальные населенные пункты – 0,3.</w:t>
      </w:r>
    </w:p>
    <w:p w:rsidR="002240E2" w:rsidRDefault="002240E2" w:rsidP="003D7188">
      <w:pPr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Увеличение прогнозируемой численности населения указано в таблице ниже.</w:t>
      </w:r>
    </w:p>
    <w:p w:rsidR="003D7188" w:rsidRDefault="003D7188" w:rsidP="003D7188">
      <w:pPr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40E2" w:rsidRPr="000A0C61" w:rsidRDefault="002240E2" w:rsidP="003D7188">
      <w:pPr>
        <w:pStyle w:val="af5"/>
        <w:numPr>
          <w:ilvl w:val="0"/>
          <w:numId w:val="22"/>
        </w:numPr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Прогноз численности населения на новых территориях поселения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60"/>
        <w:gridCol w:w="1256"/>
        <w:gridCol w:w="995"/>
        <w:gridCol w:w="667"/>
        <w:gridCol w:w="697"/>
        <w:gridCol w:w="697"/>
        <w:gridCol w:w="697"/>
        <w:gridCol w:w="697"/>
        <w:gridCol w:w="697"/>
        <w:gridCol w:w="697"/>
        <w:gridCol w:w="698"/>
        <w:gridCol w:w="698"/>
        <w:gridCol w:w="698"/>
        <w:gridCol w:w="698"/>
        <w:gridCol w:w="698"/>
        <w:gridCol w:w="698"/>
        <w:gridCol w:w="698"/>
      </w:tblGrid>
      <w:tr w:rsidR="002240E2" w:rsidRPr="000A0C61" w:rsidTr="002240E2">
        <w:trPr>
          <w:cantSplit/>
          <w:trHeight w:val="1365"/>
        </w:trPr>
        <w:tc>
          <w:tcPr>
            <w:tcW w:w="183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425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освоения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2240E2" w:rsidRPr="000A0C61" w:rsidRDefault="002240E2" w:rsidP="003D7188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Дмитрова Гора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Завражье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Спиридово</w:t>
            </w:r>
            <w:proofErr w:type="spellEnd"/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Старое Завражье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Мишино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Юрьево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Федоровское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2022-2030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2018-2030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Домкино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2022-2030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40E2" w:rsidRPr="000A0C61" w:rsidTr="002240E2">
        <w:trPr>
          <w:trHeight w:val="300"/>
        </w:trPr>
        <w:tc>
          <w:tcPr>
            <w:tcW w:w="1626" w:type="pct"/>
            <w:gridSpan w:val="4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ИТОГО ПО ГОДАМ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2240E2" w:rsidRPr="000A0C61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25</w:t>
            </w:r>
          </w:p>
        </w:tc>
      </w:tr>
    </w:tbl>
    <w:p w:rsidR="002240E2" w:rsidRDefault="002240E2" w:rsidP="003D718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CEC" w:rsidRDefault="004D7CEC" w:rsidP="004D7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Программа разработана на 12-летнию перспективу до 2030 года, общая численность поселения согласно расчётам и динамики изменения численности населения в поселении принята 2532 человек к 2030 году.</w:t>
      </w:r>
    </w:p>
    <w:p w:rsidR="004D7CEC" w:rsidRDefault="004D7CEC" w:rsidP="004D7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CEC" w:rsidRPr="00345D65" w:rsidRDefault="004D7CEC" w:rsidP="004D7CEC">
      <w:pPr>
        <w:pStyle w:val="af5"/>
        <w:numPr>
          <w:ilvl w:val="0"/>
          <w:numId w:val="22"/>
        </w:numPr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Динамика численности населения к 2030 году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87"/>
        <w:gridCol w:w="962"/>
        <w:gridCol w:w="962"/>
        <w:gridCol w:w="962"/>
        <w:gridCol w:w="962"/>
        <w:gridCol w:w="962"/>
        <w:gridCol w:w="962"/>
        <w:gridCol w:w="961"/>
        <w:gridCol w:w="961"/>
        <w:gridCol w:w="961"/>
        <w:gridCol w:w="961"/>
        <w:gridCol w:w="961"/>
        <w:gridCol w:w="961"/>
        <w:gridCol w:w="961"/>
      </w:tblGrid>
      <w:tr w:rsidR="004D7CEC" w:rsidRPr="000A0C61" w:rsidTr="004D7CEC">
        <w:trPr>
          <w:trHeight w:val="582"/>
        </w:trPr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EC" w:rsidRPr="000A0C61" w:rsidRDefault="004D7CEC" w:rsidP="00046201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2018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2019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2020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021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2022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2023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2024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2025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2026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2027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2028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2029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2030</w:t>
            </w:r>
          </w:p>
        </w:tc>
      </w:tr>
      <w:tr w:rsidR="004D7CEC" w:rsidRPr="000A0C61" w:rsidTr="004D7CEC">
        <w:trPr>
          <w:trHeight w:val="582"/>
        </w:trPr>
        <w:tc>
          <w:tcPr>
            <w:tcW w:w="7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CEC" w:rsidRPr="000A0C61" w:rsidRDefault="004D7CEC" w:rsidP="00046201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0C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населения, человек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1733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1795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1857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1920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2013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2106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2201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2297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2339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2382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2432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2482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EC" w:rsidRPr="00345D65" w:rsidRDefault="004D7CEC" w:rsidP="0004620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45D6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2532</w:t>
            </w:r>
          </w:p>
        </w:tc>
      </w:tr>
    </w:tbl>
    <w:p w:rsidR="004D7CEC" w:rsidRDefault="004D7CEC" w:rsidP="004D7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CEC" w:rsidRPr="00551DE2" w:rsidRDefault="004D7CEC" w:rsidP="004D7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DE2">
        <w:rPr>
          <w:rFonts w:ascii="Times New Roman" w:hAnsi="Times New Roman" w:cs="Times New Roman"/>
          <w:sz w:val="24"/>
          <w:szCs w:val="24"/>
          <w:lang w:eastAsia="ru-RU"/>
        </w:rPr>
        <w:t xml:space="preserve">Освоение новых территорий предполагает строительство </w:t>
      </w:r>
      <w:r>
        <w:rPr>
          <w:rFonts w:ascii="Times New Roman" w:hAnsi="Times New Roman" w:cs="Times New Roman"/>
          <w:sz w:val="24"/>
          <w:szCs w:val="24"/>
          <w:lang w:eastAsia="ru-RU"/>
        </w:rPr>
        <w:t>транспортной инфраструктуры.</w:t>
      </w:r>
    </w:p>
    <w:p w:rsidR="004D7CEC" w:rsidRPr="00551DE2" w:rsidRDefault="004D7CEC" w:rsidP="004D7C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CEC" w:rsidRDefault="004D7CEC" w:rsidP="003D718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CEC" w:rsidRDefault="004D7CEC" w:rsidP="003D718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CEC" w:rsidRDefault="004D7CEC" w:rsidP="003D718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CEC" w:rsidRDefault="004D7CEC" w:rsidP="003D718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40E2" w:rsidRDefault="002240E2" w:rsidP="003D718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2240E2" w:rsidSect="002240E2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CE340D" w:rsidRPr="002240E2" w:rsidRDefault="00306BA9" w:rsidP="002B7002">
      <w:pPr>
        <w:pStyle w:val="2"/>
        <w:numPr>
          <w:ilvl w:val="0"/>
          <w:numId w:val="19"/>
        </w:numPr>
        <w:spacing w:before="0"/>
        <w:ind w:left="0" w:firstLine="709"/>
        <w:jc w:val="both"/>
      </w:pPr>
      <w:bookmarkStart w:id="33" w:name="_Toc510019523"/>
      <w:bookmarkStart w:id="34" w:name="sub_1092"/>
      <w:bookmarkEnd w:id="31"/>
      <w:r w:rsidRPr="002240E2">
        <w:t>П</w:t>
      </w:r>
      <w:r w:rsidR="00CE340D" w:rsidRPr="002240E2">
        <w:t xml:space="preserve">рогноз </w:t>
      </w:r>
      <w:r w:rsidR="00AB5DE8" w:rsidRPr="002240E2">
        <w:t>транспортного спроса поселения</w:t>
      </w:r>
      <w:r w:rsidR="00CE340D" w:rsidRPr="002240E2">
        <w:t>, объемов и характера передвижения населения и перевозок грузов по видам транспорта, имеющегося на территор</w:t>
      </w:r>
      <w:r w:rsidR="00AB5DE8" w:rsidRPr="002240E2">
        <w:t>ии поселения</w:t>
      </w:r>
      <w:bookmarkEnd w:id="33"/>
    </w:p>
    <w:p w:rsidR="00551DE2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DE2">
        <w:rPr>
          <w:rFonts w:ascii="Times New Roman" w:hAnsi="Times New Roman" w:cs="Times New Roman"/>
          <w:sz w:val="24"/>
          <w:szCs w:val="24"/>
        </w:rPr>
        <w:t>Количество и протяженность автобусных маршрутов общего пользования вполне удовлетворяют потребности населения в направлениях передвижения. При этом предприятия и организации, предоставляющие автотранспортные услуги населению, обязаны систематически, не реже 1 раза в 5 лет, организовывать обследования пассажиропотока. Полученный в результате обследования материал служит основанием для корректировки маршрутной сети регулярных перевозок. В целях совершения рабочих поездок экономически активное население пользуется личным автомобильным транспортом. В связи с отсутствием строительства крупных производственных объектов объем грузовых перевозок сохранится на прежнем уровне.</w:t>
      </w:r>
    </w:p>
    <w:p w:rsidR="00551DE2" w:rsidRPr="00551DE2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2240E2" w:rsidRDefault="00306BA9" w:rsidP="002B7002">
      <w:pPr>
        <w:pStyle w:val="2"/>
        <w:numPr>
          <w:ilvl w:val="0"/>
          <w:numId w:val="19"/>
        </w:numPr>
        <w:spacing w:before="0"/>
        <w:ind w:left="0" w:firstLine="709"/>
        <w:jc w:val="both"/>
      </w:pPr>
      <w:bookmarkStart w:id="35" w:name="_Toc510019524"/>
      <w:bookmarkStart w:id="36" w:name="sub_1093"/>
      <w:bookmarkEnd w:id="34"/>
      <w:r w:rsidRPr="002240E2">
        <w:t>П</w:t>
      </w:r>
      <w:r w:rsidR="00CE340D" w:rsidRPr="002240E2">
        <w:t>рогноз развития транспортной инф</w:t>
      </w:r>
      <w:r w:rsidR="00F871CA" w:rsidRPr="002240E2">
        <w:t>раструктуры по видам транспорта</w:t>
      </w:r>
      <w:bookmarkEnd w:id="35"/>
    </w:p>
    <w:p w:rsidR="00AB5DE8" w:rsidRPr="00551DE2" w:rsidRDefault="00AB5DE8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DE2">
        <w:rPr>
          <w:rFonts w:ascii="Times New Roman" w:hAnsi="Times New Roman" w:cs="Times New Roman"/>
          <w:sz w:val="24"/>
          <w:szCs w:val="24"/>
        </w:rPr>
        <w:t xml:space="preserve">В период реализации программы, транспортная инфраструктура по видам автомобильного транспорта, представленным в поселении, не претерпит существенных изменений. В границах поселения преобладающим останется автомобильный транспорт в формате личного транспорта граждан. Для целей обслуживания действующих производственных предприятий сохранится использование грузового транспорта. </w:t>
      </w:r>
    </w:p>
    <w:p w:rsidR="00AB5DE8" w:rsidRDefault="00AB5DE8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DE2">
        <w:rPr>
          <w:rFonts w:ascii="Times New Roman" w:hAnsi="Times New Roman" w:cs="Times New Roman"/>
          <w:sz w:val="24"/>
          <w:szCs w:val="24"/>
        </w:rPr>
        <w:t xml:space="preserve">Согласно стратегии социально – экономического развития Дмитровогорского сельского поселения Конаковского района Тверской области на период 2016-2025, утвержденной Решение Совета депутатов Дмитровогорского сельского поселения от 19.10.2016 № 30, на территории поселения планируется развитие туризма, в том числе и водного. Данный факт позволяет говорить об увеличении частных водных судов в акватории </w:t>
      </w:r>
      <w:proofErr w:type="spellStart"/>
      <w:r w:rsidRPr="00551DE2">
        <w:rPr>
          <w:rFonts w:ascii="Times New Roman" w:hAnsi="Times New Roman" w:cs="Times New Roman"/>
          <w:sz w:val="24"/>
          <w:szCs w:val="24"/>
        </w:rPr>
        <w:t>Иваньковского</w:t>
      </w:r>
      <w:proofErr w:type="spellEnd"/>
      <w:r w:rsidRPr="00551DE2">
        <w:rPr>
          <w:rFonts w:ascii="Times New Roman" w:hAnsi="Times New Roman" w:cs="Times New Roman"/>
          <w:sz w:val="24"/>
          <w:szCs w:val="24"/>
        </w:rPr>
        <w:t xml:space="preserve"> водохранилища, непосредственного ограничивающего с поселением.</w:t>
      </w:r>
    </w:p>
    <w:p w:rsidR="002240E2" w:rsidRPr="00551DE2" w:rsidRDefault="002240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2240E2" w:rsidRDefault="00306BA9" w:rsidP="002B7002">
      <w:pPr>
        <w:pStyle w:val="2"/>
        <w:numPr>
          <w:ilvl w:val="0"/>
          <w:numId w:val="19"/>
        </w:numPr>
        <w:spacing w:before="0"/>
        <w:ind w:left="0" w:firstLine="709"/>
        <w:jc w:val="both"/>
      </w:pPr>
      <w:bookmarkStart w:id="37" w:name="_Toc510019525"/>
      <w:bookmarkStart w:id="38" w:name="sub_1094"/>
      <w:bookmarkEnd w:id="36"/>
      <w:r w:rsidRPr="002240E2">
        <w:t>П</w:t>
      </w:r>
      <w:r w:rsidR="00CE340D" w:rsidRPr="002240E2">
        <w:t>рогноз развития дорожной се</w:t>
      </w:r>
      <w:r w:rsidR="00AB5DE8" w:rsidRPr="002240E2">
        <w:t>ти поселения</w:t>
      </w:r>
      <w:bookmarkEnd w:id="37"/>
    </w:p>
    <w:p w:rsidR="00AB5DE8" w:rsidRDefault="0099720B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DE2">
        <w:rPr>
          <w:rFonts w:ascii="Times New Roman" w:hAnsi="Times New Roman" w:cs="Times New Roman"/>
          <w:sz w:val="24"/>
          <w:szCs w:val="24"/>
        </w:rPr>
        <w:t>Развитие дорожной сети поселения регламентируется схемой территориального планирования Конаковского района Тверской области, утвержденной собранием депутатов Конаковского района от 20.12.2013 № 33 (далее – Схема территориального планирования), и Генеральным планом. Основные мероприятия по развитию дорожной сети указаны в разделе 4 Программы.</w:t>
      </w:r>
    </w:p>
    <w:p w:rsidR="002B7002" w:rsidRPr="00551DE2" w:rsidRDefault="002B700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2240E2" w:rsidRDefault="00306BA9" w:rsidP="002B7002">
      <w:pPr>
        <w:pStyle w:val="2"/>
        <w:numPr>
          <w:ilvl w:val="0"/>
          <w:numId w:val="19"/>
        </w:numPr>
        <w:spacing w:before="0"/>
        <w:ind w:left="0" w:firstLine="709"/>
        <w:jc w:val="both"/>
      </w:pPr>
      <w:bookmarkStart w:id="39" w:name="_Toc510019526"/>
      <w:bookmarkStart w:id="40" w:name="sub_1095"/>
      <w:bookmarkEnd w:id="38"/>
      <w:r w:rsidRPr="002240E2">
        <w:t>П</w:t>
      </w:r>
      <w:r w:rsidR="00CE340D" w:rsidRPr="002240E2">
        <w:t>рогноз уровня автомобилизации</w:t>
      </w:r>
      <w:r w:rsidR="00F871CA" w:rsidRPr="002240E2">
        <w:t>, параметров дорожного движения</w:t>
      </w:r>
      <w:bookmarkEnd w:id="39"/>
    </w:p>
    <w:p w:rsidR="004D7CEC" w:rsidRDefault="00EC0B5E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DE2">
        <w:rPr>
          <w:rFonts w:ascii="Times New Roman" w:hAnsi="Times New Roman" w:cs="Times New Roman"/>
          <w:sz w:val="24"/>
          <w:szCs w:val="24"/>
        </w:rPr>
        <w:t>Согласно региональным нормативам градостроительного проектирования, утверждённых постановлением Администрации тверской области от 14.06.2011 № 283-па (далее – РНГП</w:t>
      </w:r>
      <w:r w:rsidR="002240E2">
        <w:rPr>
          <w:rFonts w:ascii="Times New Roman" w:hAnsi="Times New Roman" w:cs="Times New Roman"/>
          <w:sz w:val="24"/>
          <w:szCs w:val="24"/>
        </w:rPr>
        <w:t xml:space="preserve"> Тверской области</w:t>
      </w:r>
      <w:r w:rsidRPr="00551DE2">
        <w:rPr>
          <w:rFonts w:ascii="Times New Roman" w:hAnsi="Times New Roman" w:cs="Times New Roman"/>
          <w:sz w:val="24"/>
          <w:szCs w:val="24"/>
        </w:rPr>
        <w:t>), на расчетный срок 2025 года уровень автомобилизации принимается 450 легковых автомобилей на 1000 человек, включая 5 такси и 3 ведомственных автомобилей. Указанный уровень автомобилизации для поселения уменьшен на 20%, таким образом</w:t>
      </w:r>
      <w:r w:rsidR="0099720B" w:rsidRPr="00551DE2">
        <w:rPr>
          <w:rFonts w:ascii="Times New Roman" w:hAnsi="Times New Roman" w:cs="Times New Roman"/>
          <w:sz w:val="24"/>
          <w:szCs w:val="24"/>
        </w:rPr>
        <w:t>,</w:t>
      </w:r>
      <w:r w:rsidRPr="00551DE2">
        <w:rPr>
          <w:rFonts w:ascii="Times New Roman" w:hAnsi="Times New Roman" w:cs="Times New Roman"/>
          <w:sz w:val="24"/>
          <w:szCs w:val="24"/>
        </w:rPr>
        <w:t xml:space="preserve"> уровень автомобилизации составит – 360 автомобилей на 1000 человек.</w:t>
      </w:r>
    </w:p>
    <w:p w:rsidR="002B7002" w:rsidRDefault="002B7002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2B7002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2240E2" w:rsidRPr="002240E2" w:rsidRDefault="002240E2" w:rsidP="003D7188">
      <w:pPr>
        <w:pStyle w:val="af5"/>
        <w:numPr>
          <w:ilvl w:val="0"/>
          <w:numId w:val="23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автомобилизации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25"/>
        <w:gridCol w:w="669"/>
        <w:gridCol w:w="669"/>
        <w:gridCol w:w="669"/>
        <w:gridCol w:w="669"/>
        <w:gridCol w:w="669"/>
        <w:gridCol w:w="669"/>
        <w:gridCol w:w="669"/>
        <w:gridCol w:w="668"/>
        <w:gridCol w:w="668"/>
        <w:gridCol w:w="668"/>
        <w:gridCol w:w="668"/>
        <w:gridCol w:w="668"/>
        <w:gridCol w:w="668"/>
      </w:tblGrid>
      <w:tr w:rsidR="002240E2" w:rsidRPr="002240E2" w:rsidTr="002240E2">
        <w:trPr>
          <w:trHeight w:val="300"/>
          <w:jc w:val="center"/>
        </w:trPr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2027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2028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2029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2030</w:t>
            </w:r>
          </w:p>
        </w:tc>
      </w:tr>
      <w:tr w:rsidR="002240E2" w:rsidRPr="002240E2" w:rsidTr="002240E2">
        <w:trPr>
          <w:trHeight w:val="1200"/>
          <w:jc w:val="center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населения, человек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2532</w:t>
            </w:r>
          </w:p>
        </w:tc>
      </w:tr>
      <w:tr w:rsidR="002240E2" w:rsidRPr="002240E2" w:rsidTr="002240E2">
        <w:trPr>
          <w:trHeight w:val="1200"/>
          <w:jc w:val="center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Уровень автомобилизации, </w:t>
            </w:r>
            <w:proofErr w:type="spellStart"/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</w:t>
            </w:r>
            <w:proofErr w:type="gramStart"/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.е</w:t>
            </w:r>
            <w:proofErr w:type="gramEnd"/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/1000 человек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0E2" w:rsidRPr="002240E2" w:rsidRDefault="002240E2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40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912</w:t>
            </w:r>
          </w:p>
        </w:tc>
      </w:tr>
    </w:tbl>
    <w:p w:rsidR="00EC0B5E" w:rsidRPr="006E1061" w:rsidRDefault="00EC0B5E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340D" w:rsidRPr="002240E2" w:rsidRDefault="00306BA9" w:rsidP="002B7002">
      <w:pPr>
        <w:pStyle w:val="2"/>
        <w:numPr>
          <w:ilvl w:val="0"/>
          <w:numId w:val="19"/>
        </w:numPr>
        <w:spacing w:before="0"/>
        <w:ind w:left="0" w:firstLine="709"/>
        <w:jc w:val="both"/>
      </w:pPr>
      <w:bookmarkStart w:id="41" w:name="_Toc510019527"/>
      <w:bookmarkStart w:id="42" w:name="sub_1096"/>
      <w:bookmarkEnd w:id="40"/>
      <w:r w:rsidRPr="002240E2">
        <w:t>П</w:t>
      </w:r>
      <w:r w:rsidR="00CE340D" w:rsidRPr="002240E2">
        <w:t xml:space="preserve">рогноз показателей </w:t>
      </w:r>
      <w:r w:rsidR="00F871CA" w:rsidRPr="002240E2">
        <w:t>безопасности дорожного движения</w:t>
      </w:r>
      <w:bookmarkEnd w:id="41"/>
    </w:p>
    <w:p w:rsidR="00551DE2" w:rsidRPr="006E1061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Уровень дорожно-транспортного травматизма на дорогах поселения остается низким. В перспективе возможно ухудшение ситуации по следующим причинам:</w:t>
      </w:r>
    </w:p>
    <w:p w:rsidR="00551DE2" w:rsidRPr="006E1061" w:rsidRDefault="00551DE2" w:rsidP="002B7002">
      <w:pPr>
        <w:pStyle w:val="af5"/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постоянно возрастающая мобильность населения;</w:t>
      </w:r>
    </w:p>
    <w:p w:rsidR="00551DE2" w:rsidRPr="006E1061" w:rsidRDefault="00551DE2" w:rsidP="002B7002">
      <w:pPr>
        <w:pStyle w:val="af5"/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массовое пренебрежение требованиями безопасности дорожного движения со стороны участников движения;</w:t>
      </w:r>
    </w:p>
    <w:p w:rsidR="00551DE2" w:rsidRPr="006E1061" w:rsidRDefault="00551DE2" w:rsidP="002B7002">
      <w:pPr>
        <w:pStyle w:val="af5"/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неудовлетворительное состояние автомобильных дорог;</w:t>
      </w:r>
    </w:p>
    <w:p w:rsidR="00551DE2" w:rsidRDefault="00551DE2" w:rsidP="002B7002">
      <w:pPr>
        <w:pStyle w:val="af5"/>
        <w:numPr>
          <w:ilvl w:val="0"/>
          <w:numId w:val="2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несовершенство технических средств организации дорожного движения.</w:t>
      </w:r>
    </w:p>
    <w:p w:rsidR="006E1061" w:rsidRPr="006E1061" w:rsidRDefault="006E106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Основную обеспокоенность по безопасности дорожного движения вызывает дорога </w:t>
      </w:r>
      <w:r w:rsidR="00742A37">
        <w:rPr>
          <w:rFonts w:ascii="Times New Roman" w:hAnsi="Times New Roman" w:cs="Times New Roman"/>
          <w:sz w:val="24"/>
          <w:szCs w:val="24"/>
        </w:rPr>
        <w:t>регионального значения «Москва-Санкт-Петербург</w:t>
      </w:r>
      <w:proofErr w:type="gramStart"/>
      <w:r w:rsidR="00742A37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742A37">
        <w:rPr>
          <w:rFonts w:ascii="Times New Roman" w:hAnsi="Times New Roman" w:cs="Times New Roman"/>
          <w:sz w:val="24"/>
          <w:szCs w:val="24"/>
        </w:rPr>
        <w:t>Конаково-</w:t>
      </w:r>
      <w:proofErr w:type="spellStart"/>
      <w:r w:rsidR="00742A37">
        <w:rPr>
          <w:rFonts w:ascii="Times New Roman" w:hAnsi="Times New Roman" w:cs="Times New Roman"/>
          <w:sz w:val="24"/>
          <w:szCs w:val="24"/>
        </w:rPr>
        <w:t>Иваньково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пролегающая по территории </w:t>
      </w:r>
      <w:r w:rsidR="00742A37">
        <w:rPr>
          <w:rFonts w:ascii="Times New Roman" w:hAnsi="Times New Roman" w:cs="Times New Roman"/>
          <w:sz w:val="24"/>
          <w:szCs w:val="24"/>
        </w:rPr>
        <w:t>поселения</w:t>
      </w:r>
      <w:r>
        <w:rPr>
          <w:rFonts w:ascii="Times New Roman" w:hAnsi="Times New Roman" w:cs="Times New Roman"/>
          <w:sz w:val="24"/>
          <w:szCs w:val="24"/>
        </w:rPr>
        <w:t>. Зачастую водители на данном участке дороги нарушают скоростной режим, не соблюдают правила дорожного движения, что приводит к дорожно-транспортным происшествиям (далее – ДТП).</w:t>
      </w:r>
    </w:p>
    <w:p w:rsidR="00551DE2" w:rsidRPr="006E1061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В целях недопущения негативного развития ситуации, необходимо продолжить работу по формированию законопослушного поведения участников дорожного движения на дорогах, в том числе среди несовершеннолетних граждан, повышение уровня обустройства автомобильных дорог.</w:t>
      </w:r>
    </w:p>
    <w:p w:rsidR="0099720B" w:rsidRPr="006E1061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При реализации данных мероприятий в расчетный срок прогноз показателей безопасности дорожного движения благоприятный.</w:t>
      </w:r>
    </w:p>
    <w:p w:rsidR="003D7188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При сохранении сложившейся тенденции и выполнении мероприятий по приведению в соответствие дорожно-транспортной инфраструктуры к ГОСТ</w:t>
      </w:r>
      <w:r w:rsidR="006E1061">
        <w:rPr>
          <w:rFonts w:ascii="Times New Roman" w:hAnsi="Times New Roman" w:cs="Times New Roman"/>
          <w:sz w:val="24"/>
          <w:szCs w:val="24"/>
        </w:rPr>
        <w:t>у</w:t>
      </w:r>
      <w:r w:rsidRPr="006E1061">
        <w:rPr>
          <w:rFonts w:ascii="Times New Roman" w:hAnsi="Times New Roman" w:cs="Times New Roman"/>
          <w:sz w:val="24"/>
          <w:szCs w:val="24"/>
        </w:rPr>
        <w:t>, а также установки объектов организации дорожного движения и активная разъяснительная и пропагандистск</w:t>
      </w:r>
      <w:r w:rsidR="006E1061">
        <w:rPr>
          <w:rFonts w:ascii="Times New Roman" w:hAnsi="Times New Roman" w:cs="Times New Roman"/>
          <w:sz w:val="24"/>
          <w:szCs w:val="24"/>
        </w:rPr>
        <w:t>ая работа среди населения позволит снизить уровень ДТП.</w:t>
      </w:r>
    </w:p>
    <w:p w:rsidR="004D7CEC" w:rsidRDefault="004D7CEC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71CA" w:rsidRPr="00742A37" w:rsidRDefault="00306BA9" w:rsidP="002B7002">
      <w:pPr>
        <w:pStyle w:val="2"/>
        <w:numPr>
          <w:ilvl w:val="0"/>
          <w:numId w:val="19"/>
        </w:numPr>
        <w:spacing w:before="0"/>
        <w:ind w:left="0" w:firstLine="709"/>
        <w:jc w:val="both"/>
      </w:pPr>
      <w:bookmarkStart w:id="43" w:name="sub_1097"/>
      <w:bookmarkStart w:id="44" w:name="_Toc510019528"/>
      <w:bookmarkEnd w:id="42"/>
      <w:r w:rsidRPr="00742A37">
        <w:t>П</w:t>
      </w:r>
      <w:r w:rsidR="00CE340D" w:rsidRPr="00742A37">
        <w:t>рогноз негативного воздействия транспортной инфраструктуры на окружающую среду и здоровье населения</w:t>
      </w:r>
      <w:bookmarkEnd w:id="43"/>
      <w:bookmarkEnd w:id="44"/>
    </w:p>
    <w:p w:rsidR="00551DE2" w:rsidRPr="006E1061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551DE2" w:rsidRPr="006E1061" w:rsidRDefault="00551DE2" w:rsidP="002B7002">
      <w:pPr>
        <w:pStyle w:val="af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 xml:space="preserve"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 </w:t>
      </w:r>
    </w:p>
    <w:p w:rsidR="00551DE2" w:rsidRPr="006E1061" w:rsidRDefault="00551DE2" w:rsidP="002B7002">
      <w:pPr>
        <w:pStyle w:val="af5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 xml:space="preserve">мотивация перехода транспортных средств на экологически чистые виды топлива. </w:t>
      </w:r>
    </w:p>
    <w:p w:rsidR="00551DE2" w:rsidRPr="006E1061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551DE2" w:rsidRPr="00742A37" w:rsidRDefault="00551DE2" w:rsidP="002B7002">
      <w:pPr>
        <w:pStyle w:val="af5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A37">
        <w:rPr>
          <w:rFonts w:ascii="Times New Roman" w:hAnsi="Times New Roman" w:cs="Times New Roman"/>
          <w:sz w:val="24"/>
          <w:szCs w:val="24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551DE2" w:rsidRPr="00742A37" w:rsidRDefault="00551DE2" w:rsidP="002B7002">
      <w:pPr>
        <w:pStyle w:val="af5"/>
        <w:numPr>
          <w:ilvl w:val="0"/>
          <w:numId w:val="2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A37">
        <w:rPr>
          <w:rFonts w:ascii="Times New Roman" w:hAnsi="Times New Roman" w:cs="Times New Roman"/>
          <w:sz w:val="24"/>
          <w:szCs w:val="24"/>
        </w:rPr>
        <w:t xml:space="preserve">стимулировать использование транспортных средств, работающих на альтернативных источниках (нефтяного происхождения) </w:t>
      </w:r>
      <w:proofErr w:type="gramStart"/>
      <w:r w:rsidRPr="00742A37">
        <w:rPr>
          <w:rFonts w:ascii="Times New Roman" w:hAnsi="Times New Roman" w:cs="Times New Roman"/>
          <w:sz w:val="24"/>
          <w:szCs w:val="24"/>
        </w:rPr>
        <w:t>топливо-энергетических</w:t>
      </w:r>
      <w:proofErr w:type="gramEnd"/>
      <w:r w:rsidRPr="00742A37">
        <w:rPr>
          <w:rFonts w:ascii="Times New Roman" w:hAnsi="Times New Roman" w:cs="Times New Roman"/>
          <w:sz w:val="24"/>
          <w:szCs w:val="24"/>
        </w:rPr>
        <w:t xml:space="preserve"> ресурсов. </w:t>
      </w:r>
    </w:p>
    <w:p w:rsidR="00551DE2" w:rsidRPr="006E1061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551DE2" w:rsidRPr="00742A37" w:rsidRDefault="00551DE2" w:rsidP="002B7002">
      <w:pPr>
        <w:pStyle w:val="af5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A37">
        <w:rPr>
          <w:rFonts w:ascii="Times New Roman" w:hAnsi="Times New Roman" w:cs="Times New Roman"/>
          <w:sz w:val="24"/>
          <w:szCs w:val="24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742A37">
        <w:rPr>
          <w:rFonts w:ascii="Times New Roman" w:hAnsi="Times New Roman" w:cs="Times New Roman"/>
          <w:sz w:val="24"/>
          <w:szCs w:val="24"/>
        </w:rPr>
        <w:t>противогололедных</w:t>
      </w:r>
      <w:proofErr w:type="spellEnd"/>
      <w:r w:rsidRPr="00742A37">
        <w:rPr>
          <w:rFonts w:ascii="Times New Roman" w:hAnsi="Times New Roman" w:cs="Times New Roman"/>
          <w:sz w:val="24"/>
          <w:szCs w:val="24"/>
        </w:rPr>
        <w:t xml:space="preserve"> материалов;</w:t>
      </w:r>
    </w:p>
    <w:p w:rsidR="00551DE2" w:rsidRPr="00742A37" w:rsidRDefault="00551DE2" w:rsidP="002B7002">
      <w:pPr>
        <w:pStyle w:val="af5"/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A37">
        <w:rPr>
          <w:rFonts w:ascii="Times New Roman" w:hAnsi="Times New Roman" w:cs="Times New Roman"/>
          <w:sz w:val="24"/>
          <w:szCs w:val="24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551DE2" w:rsidRPr="006E1061" w:rsidRDefault="00551DE2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061">
        <w:rPr>
          <w:rFonts w:ascii="Times New Roman" w:hAnsi="Times New Roman" w:cs="Times New Roman"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6E1061" w:rsidRPr="006E1061" w:rsidRDefault="006E1061" w:rsidP="002B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E1061" w:rsidRPr="006E1061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70706D" w:rsidRDefault="00735EB3" w:rsidP="001C08C1">
      <w:pPr>
        <w:pStyle w:val="1"/>
        <w:numPr>
          <w:ilvl w:val="0"/>
          <w:numId w:val="28"/>
        </w:numPr>
        <w:spacing w:before="0"/>
        <w:ind w:left="0" w:firstLine="0"/>
        <w:jc w:val="center"/>
      </w:pPr>
      <w:bookmarkStart w:id="45" w:name="_Toc510019529"/>
      <w:r w:rsidRPr="00742A37">
        <w:t>УКРУПНЕННАЯ ОЦЕНКА ПРИНЦИПИАЛЬНЫХ ВАРИАНТОВ РАЗВИТИЯ ТРАНСПОРТНОЙ ИНФРАСТРУКТУРЫ</w:t>
      </w:r>
      <w:bookmarkEnd w:id="45"/>
    </w:p>
    <w:p w:rsidR="00742A37" w:rsidRPr="00742A37" w:rsidRDefault="00742A37" w:rsidP="001C08C1">
      <w:pPr>
        <w:spacing w:after="0"/>
      </w:pPr>
    </w:p>
    <w:p w:rsidR="00483CF0" w:rsidRPr="00483CF0" w:rsidRDefault="00483CF0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CF0">
        <w:rPr>
          <w:rFonts w:ascii="Times New Roman" w:hAnsi="Times New Roman" w:cs="Times New Roman"/>
          <w:sz w:val="24"/>
          <w:szCs w:val="24"/>
        </w:rPr>
        <w:t xml:space="preserve">При рассмотрении принципиальных вариантов развития транспортной инфраструктуры поселения необходимо учитывать прогноз численности населения, прогноз социально-экономического и градостроительного развития, деловую активность на территории города. </w:t>
      </w:r>
    </w:p>
    <w:p w:rsidR="00483CF0" w:rsidRPr="00483CF0" w:rsidRDefault="00483CF0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CF0">
        <w:rPr>
          <w:rFonts w:ascii="Times New Roman" w:hAnsi="Times New Roman" w:cs="Times New Roman"/>
          <w:sz w:val="24"/>
          <w:szCs w:val="24"/>
        </w:rPr>
        <w:t>При разработке сценариев развития транспортного комплекса помимо основных показателей социально-экономического развития учитывались макроэкономические тенденции, таким образом, были разработаны 2 сценария развития инфраструктуры.</w:t>
      </w:r>
    </w:p>
    <w:p w:rsidR="00483CF0" w:rsidRPr="00483CF0" w:rsidRDefault="00483CF0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CF0">
        <w:rPr>
          <w:rFonts w:ascii="Times New Roman" w:hAnsi="Times New Roman" w:cs="Times New Roman"/>
          <w:sz w:val="24"/>
          <w:szCs w:val="24"/>
        </w:rPr>
        <w:t xml:space="preserve">Консервативный вариант развития предполагает инертное экономическое развитие. </w:t>
      </w:r>
      <w:r>
        <w:rPr>
          <w:rFonts w:ascii="Times New Roman" w:hAnsi="Times New Roman" w:cs="Times New Roman"/>
          <w:sz w:val="24"/>
          <w:szCs w:val="24"/>
        </w:rPr>
        <w:t xml:space="preserve">Строительство индивидуальных жилых домов на новых территориях </w:t>
      </w:r>
      <w:r w:rsidRPr="00483CF0">
        <w:rPr>
          <w:rFonts w:ascii="Times New Roman" w:hAnsi="Times New Roman" w:cs="Times New Roman"/>
          <w:sz w:val="24"/>
          <w:szCs w:val="24"/>
        </w:rPr>
        <w:t>поселения будет осуществляться низкими темпами. Численность постоянного населения поселения при этом предположительно останется на прежнем уровне, либо уменьшится за счет оттока населения.</w:t>
      </w:r>
    </w:p>
    <w:p w:rsidR="00483CF0" w:rsidRPr="00483CF0" w:rsidRDefault="00483CF0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CF0">
        <w:rPr>
          <w:rFonts w:ascii="Times New Roman" w:hAnsi="Times New Roman" w:cs="Times New Roman"/>
          <w:sz w:val="24"/>
          <w:szCs w:val="24"/>
        </w:rPr>
        <w:t>В случае реализации данного варианта развития основными мероприятиями в области транспортной инфраструктуры будут:</w:t>
      </w:r>
    </w:p>
    <w:p w:rsidR="00483CF0" w:rsidRPr="00483CF0" w:rsidRDefault="00483CF0" w:rsidP="00735EB3">
      <w:pPr>
        <w:pStyle w:val="af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CF0">
        <w:rPr>
          <w:rFonts w:ascii="Times New Roman" w:hAnsi="Times New Roman" w:cs="Times New Roman"/>
          <w:sz w:val="24"/>
          <w:szCs w:val="24"/>
        </w:rPr>
        <w:t>ремонт и реконструкция существующей улично-дорожной сети;</w:t>
      </w:r>
    </w:p>
    <w:p w:rsidR="00483CF0" w:rsidRPr="00483CF0" w:rsidRDefault="00483CF0" w:rsidP="00735EB3">
      <w:pPr>
        <w:pStyle w:val="af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3CF0">
        <w:rPr>
          <w:rFonts w:ascii="Times New Roman" w:hAnsi="Times New Roman" w:cs="Times New Roman"/>
          <w:sz w:val="24"/>
          <w:szCs w:val="24"/>
        </w:rPr>
        <w:t>обновление технических средств регулирования дорожного движения.</w:t>
      </w:r>
    </w:p>
    <w:p w:rsidR="00483CF0" w:rsidRPr="00483CF0" w:rsidRDefault="00483CF0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CF0">
        <w:rPr>
          <w:rFonts w:ascii="Times New Roman" w:hAnsi="Times New Roman" w:cs="Times New Roman"/>
          <w:sz w:val="24"/>
          <w:szCs w:val="24"/>
        </w:rPr>
        <w:t xml:space="preserve">Умеренно-оптимистичный вариант развития предполагает восстановление социально-экономического уровня жизни населения поселения до докризисного уровня, частичное увеличение доходной части бюджета поселения, полную или частичную реализацию инвестиционных проектов и стратегии социально-экономического развития </w:t>
      </w:r>
      <w:r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483CF0">
        <w:rPr>
          <w:rFonts w:ascii="Times New Roman" w:hAnsi="Times New Roman" w:cs="Times New Roman"/>
          <w:sz w:val="24"/>
          <w:szCs w:val="24"/>
        </w:rPr>
        <w:t xml:space="preserve">до 2030 года. При этом произойдёт </w:t>
      </w:r>
      <w:r>
        <w:rPr>
          <w:rFonts w:ascii="Times New Roman" w:hAnsi="Times New Roman" w:cs="Times New Roman"/>
          <w:sz w:val="24"/>
          <w:szCs w:val="24"/>
        </w:rPr>
        <w:t>быстрый темп индивидуального жилищного строительства, значительно улучшиться</w:t>
      </w:r>
      <w:r w:rsidRPr="00483CF0">
        <w:rPr>
          <w:rFonts w:ascii="Times New Roman" w:hAnsi="Times New Roman" w:cs="Times New Roman"/>
          <w:sz w:val="24"/>
          <w:szCs w:val="24"/>
        </w:rPr>
        <w:t xml:space="preserve"> демографи</w:t>
      </w:r>
      <w:r>
        <w:rPr>
          <w:rFonts w:ascii="Times New Roman" w:hAnsi="Times New Roman" w:cs="Times New Roman"/>
          <w:sz w:val="24"/>
          <w:szCs w:val="24"/>
        </w:rPr>
        <w:t>ческая ситуация</w:t>
      </w:r>
      <w:r w:rsidRPr="00483C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3CF0" w:rsidRPr="00483CF0" w:rsidRDefault="00483CF0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3CF0">
        <w:rPr>
          <w:rFonts w:ascii="Times New Roman" w:hAnsi="Times New Roman" w:cs="Times New Roman"/>
          <w:sz w:val="24"/>
          <w:szCs w:val="24"/>
        </w:rPr>
        <w:t>Выбранный умеренно-оптимистичный вариант развития позволит реализовать  мероприятия в области транспортной инфраструктуры:</w:t>
      </w:r>
    </w:p>
    <w:p w:rsidR="00483CF0" w:rsidRPr="00735EB3" w:rsidRDefault="00483CF0" w:rsidP="00735EB3">
      <w:pPr>
        <w:pStyle w:val="af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5EB3">
        <w:rPr>
          <w:rFonts w:ascii="Times New Roman" w:hAnsi="Times New Roman" w:cs="Times New Roman"/>
          <w:sz w:val="24"/>
          <w:szCs w:val="24"/>
        </w:rPr>
        <w:t xml:space="preserve">строительство и реконструкция объектов транспортной инфраструктуры; </w:t>
      </w:r>
    </w:p>
    <w:p w:rsidR="00483CF0" w:rsidRPr="00735EB3" w:rsidRDefault="00483CF0" w:rsidP="00735EB3">
      <w:pPr>
        <w:pStyle w:val="af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5EB3">
        <w:rPr>
          <w:rFonts w:ascii="Times New Roman" w:hAnsi="Times New Roman" w:cs="Times New Roman"/>
          <w:sz w:val="24"/>
          <w:szCs w:val="24"/>
        </w:rPr>
        <w:t>проведение текущего и капитального ремонта объектов транспортной инфраструктуры;</w:t>
      </w:r>
    </w:p>
    <w:p w:rsidR="00483CF0" w:rsidRPr="00735EB3" w:rsidRDefault="00483CF0" w:rsidP="00735EB3">
      <w:pPr>
        <w:pStyle w:val="af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5EB3">
        <w:rPr>
          <w:rFonts w:ascii="Times New Roman" w:hAnsi="Times New Roman" w:cs="Times New Roman"/>
          <w:sz w:val="24"/>
          <w:szCs w:val="24"/>
        </w:rPr>
        <w:t>устройство уличного освещения дорог местного значения.</w:t>
      </w:r>
    </w:p>
    <w:p w:rsidR="00483CF0" w:rsidRDefault="00483CF0" w:rsidP="003D71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в Программе будет рассмотрен умеренно-оптимистический вариант развития транспортной инфраструктуры поселения.</w:t>
      </w:r>
    </w:p>
    <w:p w:rsidR="00CE340D" w:rsidRPr="00483CF0" w:rsidRDefault="00CE340D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71CA" w:rsidRPr="00483CF0" w:rsidRDefault="00F871CA" w:rsidP="003D7188">
      <w:pPr>
        <w:pStyle w:val="1"/>
        <w:numPr>
          <w:ilvl w:val="0"/>
          <w:numId w:val="3"/>
        </w:numPr>
        <w:spacing w:before="0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F871CA" w:rsidRPr="00483CF0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  <w:bookmarkStart w:id="46" w:name="sub_1011"/>
    </w:p>
    <w:p w:rsidR="0070706D" w:rsidRDefault="00735EB3" w:rsidP="001C08C1">
      <w:pPr>
        <w:pStyle w:val="1"/>
        <w:numPr>
          <w:ilvl w:val="0"/>
          <w:numId w:val="29"/>
        </w:numPr>
        <w:spacing w:before="0"/>
        <w:ind w:left="0" w:firstLine="0"/>
        <w:jc w:val="center"/>
      </w:pPr>
      <w:bookmarkStart w:id="47" w:name="_Toc510019530"/>
      <w:r w:rsidRPr="00742A37">
        <w:t>ПЕРЕЧЕНЬ МЕРОПРИЯТИЙ (ИНВЕСТИЦИОННЫХ ПРОЕКТОВ) ПО ПРОЕКТИРОВАНИЮ, СТРОИТЕЛЬСТВУ, РЕКОНСТРУКЦИИ ОБЪЕКТОВ ТРАНСПОРТНОЙ ИНФРАСТРУКТУРЫ</w:t>
      </w:r>
      <w:bookmarkStart w:id="48" w:name="sub_1111"/>
      <w:bookmarkEnd w:id="46"/>
      <w:bookmarkEnd w:id="47"/>
    </w:p>
    <w:p w:rsidR="00742A37" w:rsidRPr="00742A37" w:rsidRDefault="00742A37" w:rsidP="001C08C1">
      <w:pPr>
        <w:spacing w:after="0"/>
      </w:pPr>
    </w:p>
    <w:p w:rsidR="009A087E" w:rsidRPr="009A087E" w:rsidRDefault="00473C9C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9" w:name="_Toc373329417"/>
      <w:r>
        <w:rPr>
          <w:rFonts w:ascii="Times New Roman" w:hAnsi="Times New Roman" w:cs="Times New Roman"/>
          <w:sz w:val="24"/>
          <w:szCs w:val="24"/>
        </w:rPr>
        <w:t xml:space="preserve">Развитие транспортной инфраструктуры поселения предусмотрено Схемой </w:t>
      </w:r>
      <w:r w:rsidRPr="00473C9C">
        <w:rPr>
          <w:rFonts w:ascii="Times New Roman" w:hAnsi="Times New Roman" w:cs="Times New Roman"/>
          <w:sz w:val="24"/>
          <w:szCs w:val="24"/>
        </w:rPr>
        <w:t>территориального планирования</w:t>
      </w:r>
      <w:r w:rsidR="009A087E">
        <w:rPr>
          <w:rFonts w:ascii="Times New Roman" w:hAnsi="Times New Roman" w:cs="Times New Roman"/>
          <w:sz w:val="24"/>
          <w:szCs w:val="24"/>
        </w:rPr>
        <w:t>, Генеральным планом</w:t>
      </w:r>
      <w:r w:rsidR="00E27B8C">
        <w:rPr>
          <w:rFonts w:ascii="Times New Roman" w:hAnsi="Times New Roman" w:cs="Times New Roman"/>
          <w:sz w:val="24"/>
          <w:szCs w:val="24"/>
        </w:rPr>
        <w:t xml:space="preserve">, </w:t>
      </w:r>
      <w:r w:rsidR="009A087E">
        <w:rPr>
          <w:rFonts w:ascii="Times New Roman" w:hAnsi="Times New Roman" w:cs="Times New Roman"/>
          <w:sz w:val="24"/>
          <w:szCs w:val="24"/>
        </w:rPr>
        <w:t>государственной программой Тверской области «</w:t>
      </w:r>
      <w:r w:rsidR="009A087E" w:rsidRPr="009A087E">
        <w:rPr>
          <w:rFonts w:ascii="Times New Roman" w:hAnsi="Times New Roman" w:cs="Times New Roman"/>
          <w:sz w:val="24"/>
          <w:szCs w:val="24"/>
        </w:rPr>
        <w:t>Развитие транспортного комплекса и дорож</w:t>
      </w:r>
      <w:r w:rsidR="009A087E">
        <w:rPr>
          <w:rFonts w:ascii="Times New Roman" w:hAnsi="Times New Roman" w:cs="Times New Roman"/>
          <w:sz w:val="24"/>
          <w:szCs w:val="24"/>
        </w:rPr>
        <w:t>ного хозяйства Тверской области»</w:t>
      </w:r>
      <w:r w:rsidR="009A087E" w:rsidRPr="009A087E">
        <w:rPr>
          <w:rFonts w:ascii="Times New Roman" w:hAnsi="Times New Roman" w:cs="Times New Roman"/>
          <w:sz w:val="24"/>
          <w:szCs w:val="24"/>
        </w:rPr>
        <w:t xml:space="preserve"> на 2016 - 2021 годы Постановление Прави</w:t>
      </w:r>
      <w:r w:rsidR="009A087E">
        <w:rPr>
          <w:rFonts w:ascii="Times New Roman" w:hAnsi="Times New Roman" w:cs="Times New Roman"/>
          <w:sz w:val="24"/>
          <w:szCs w:val="24"/>
        </w:rPr>
        <w:t>тельства Тверской области от 10.11.2015 №</w:t>
      </w:r>
      <w:r w:rsidR="009A087E" w:rsidRPr="009A087E">
        <w:rPr>
          <w:rFonts w:ascii="Times New Roman" w:hAnsi="Times New Roman" w:cs="Times New Roman"/>
          <w:sz w:val="24"/>
          <w:szCs w:val="24"/>
        </w:rPr>
        <w:t xml:space="preserve"> 525-пп</w:t>
      </w:r>
      <w:r w:rsidR="00E27B8C">
        <w:rPr>
          <w:rFonts w:ascii="Times New Roman" w:hAnsi="Times New Roman" w:cs="Times New Roman"/>
          <w:sz w:val="24"/>
          <w:szCs w:val="24"/>
        </w:rPr>
        <w:t xml:space="preserve"> и муниципальной программой</w:t>
      </w:r>
      <w:r w:rsidR="00E27B8C" w:rsidRPr="00E27B8C">
        <w:rPr>
          <w:rFonts w:ascii="Times New Roman" w:hAnsi="Times New Roman" w:cs="Times New Roman"/>
          <w:sz w:val="24"/>
          <w:szCs w:val="24"/>
        </w:rPr>
        <w:t xml:space="preserve"> Конаковского района «Развитие транспортного комплекса и дорожного хозяйства Конаковского района» на 2018 - 2022 годы</w:t>
      </w:r>
      <w:r w:rsidR="00E27B8C">
        <w:rPr>
          <w:rFonts w:ascii="Times New Roman" w:hAnsi="Times New Roman" w:cs="Times New Roman"/>
          <w:sz w:val="24"/>
          <w:szCs w:val="24"/>
        </w:rPr>
        <w:t>.</w:t>
      </w:r>
    </w:p>
    <w:p w:rsidR="00473C9C" w:rsidRDefault="00473C9C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направления развития транспортной инфраструктуры отображены на рисунке ниже.</w:t>
      </w:r>
    </w:p>
    <w:p w:rsidR="00473C9C" w:rsidRDefault="00473C9C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FDA604" wp14:editId="7CD6DCDD">
            <wp:extent cx="6152515" cy="4551680"/>
            <wp:effectExtent l="19050" t="19050" r="1968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168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62D63" w:rsidRDefault="00473C9C" w:rsidP="003D7188">
      <w:pPr>
        <w:pStyle w:val="af5"/>
        <w:numPr>
          <w:ilvl w:val="0"/>
          <w:numId w:val="30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062D63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  <w:r w:rsidRPr="000841DC">
        <w:rPr>
          <w:rFonts w:ascii="Times New Roman" w:hAnsi="Times New Roman" w:cs="Times New Roman"/>
          <w:sz w:val="24"/>
          <w:szCs w:val="24"/>
        </w:rPr>
        <w:t>Фрагмент схемы развития транспортной инфраструктуры Конаковского района</w:t>
      </w:r>
    </w:p>
    <w:bookmarkEnd w:id="49"/>
    <w:p w:rsidR="00FB2F71" w:rsidRPr="000841DC" w:rsidRDefault="00062D63" w:rsidP="003D7188">
      <w:pPr>
        <w:pStyle w:val="af5"/>
        <w:numPr>
          <w:ilvl w:val="0"/>
          <w:numId w:val="31"/>
        </w:num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мероприятий </w:t>
      </w:r>
      <w:r w:rsidR="008073D0">
        <w:rPr>
          <w:rFonts w:ascii="Times New Roman" w:hAnsi="Times New Roman" w:cs="Times New Roman"/>
          <w:sz w:val="24"/>
          <w:szCs w:val="24"/>
        </w:rPr>
        <w:t>по развитию</w:t>
      </w:r>
      <w:r>
        <w:rPr>
          <w:rFonts w:ascii="Times New Roman" w:hAnsi="Times New Roman" w:cs="Times New Roman"/>
          <w:sz w:val="24"/>
          <w:szCs w:val="24"/>
        </w:rPr>
        <w:t xml:space="preserve"> транспортной инфраструктуры</w:t>
      </w:r>
      <w:r w:rsidR="003D7188">
        <w:rPr>
          <w:rFonts w:ascii="Times New Roman" w:hAnsi="Times New Roman" w:cs="Times New Roman"/>
          <w:sz w:val="24"/>
          <w:szCs w:val="24"/>
        </w:rPr>
        <w:t>*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82"/>
        <w:gridCol w:w="2030"/>
        <w:gridCol w:w="1609"/>
        <w:gridCol w:w="1482"/>
        <w:gridCol w:w="1482"/>
        <w:gridCol w:w="1533"/>
        <w:gridCol w:w="1298"/>
      </w:tblGrid>
      <w:tr w:rsidR="000841DC" w:rsidRPr="000841DC" w:rsidTr="000841DC">
        <w:trPr>
          <w:trHeight w:val="1200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работ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 дороги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Техническая категория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Мощность объекта, </w:t>
            </w:r>
            <w:proofErr w:type="gram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  <w:proofErr w:type="gramEnd"/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 реализации</w:t>
            </w:r>
          </w:p>
        </w:tc>
      </w:tr>
      <w:tr w:rsidR="000841DC" w:rsidRPr="000841DC" w:rsidTr="000841DC">
        <w:trPr>
          <w:trHeight w:val="285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60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Регионального и межмуниципального значения</w:t>
            </w:r>
          </w:p>
        </w:tc>
      </w:tr>
      <w:tr w:rsidR="000841DC" w:rsidRPr="000841DC" w:rsidTr="000841DC">
        <w:trPr>
          <w:trHeight w:val="12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Автомобильная дорога "Москва – Санкт-Петербург" – Конаково – </w:t>
            </w:r>
            <w:proofErr w:type="spell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Иваньково</w:t>
            </w:r>
            <w:proofErr w:type="spellEnd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III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этап</w:t>
            </w:r>
          </w:p>
        </w:tc>
      </w:tr>
      <w:tr w:rsidR="000841DC" w:rsidRPr="000841DC" w:rsidTr="000841DC">
        <w:trPr>
          <w:trHeight w:val="3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этап</w:t>
            </w:r>
          </w:p>
        </w:tc>
      </w:tr>
      <w:tr w:rsidR="000841DC" w:rsidRPr="000841DC" w:rsidTr="000841DC">
        <w:trPr>
          <w:trHeight w:val="3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этап</w:t>
            </w:r>
          </w:p>
        </w:tc>
      </w:tr>
      <w:tr w:rsidR="000841DC" w:rsidRPr="000841DC" w:rsidTr="000841DC">
        <w:trPr>
          <w:trHeight w:val="9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 Дмитрова Гора-Федоровское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этап</w:t>
            </w:r>
          </w:p>
        </w:tc>
      </w:tr>
      <w:tr w:rsidR="000841DC" w:rsidRPr="000841DC" w:rsidTr="000841DC">
        <w:trPr>
          <w:trHeight w:val="9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Федоровское - Малое Новоселье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этап</w:t>
            </w:r>
          </w:p>
        </w:tc>
      </w:tr>
      <w:tr w:rsidR="000841DC" w:rsidRPr="000841DC" w:rsidTr="000841DC">
        <w:trPr>
          <w:trHeight w:val="9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Автомобильная дорога </w:t>
            </w:r>
            <w:proofErr w:type="gram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Архангельское</w:t>
            </w:r>
            <w:proofErr w:type="gramEnd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  <w:proofErr w:type="spell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Кувалдино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этап</w:t>
            </w:r>
          </w:p>
        </w:tc>
      </w:tr>
      <w:tr w:rsidR="000841DC" w:rsidRPr="000841DC" w:rsidTr="000841DC">
        <w:trPr>
          <w:trHeight w:val="6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Автомобильная дорога  </w:t>
            </w:r>
            <w:proofErr w:type="spell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Верханово</w:t>
            </w:r>
            <w:proofErr w:type="spellEnd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  <w:proofErr w:type="spell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Юренево</w:t>
            </w:r>
            <w:proofErr w:type="spellEnd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Капитальный ремонт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этап</w:t>
            </w:r>
          </w:p>
        </w:tc>
      </w:tr>
      <w:tr w:rsidR="000841DC" w:rsidRPr="000841DC" w:rsidTr="000841DC">
        <w:trPr>
          <w:trHeight w:val="9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Старое Домкино-Обухово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этап</w:t>
            </w:r>
          </w:p>
        </w:tc>
      </w:tr>
      <w:tr w:rsidR="000841DC" w:rsidRPr="000841DC" w:rsidTr="000841DC">
        <w:trPr>
          <w:trHeight w:val="285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460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Местного значения</w:t>
            </w:r>
          </w:p>
        </w:tc>
      </w:tr>
      <w:tr w:rsidR="000841DC" w:rsidRPr="000841DC" w:rsidTr="003D7188">
        <w:trPr>
          <w:trHeight w:val="1607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Автомобильная дорога </w:t>
            </w:r>
            <w:proofErr w:type="gram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с. Дмитрова Гора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3D7188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="000841DC"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апитальный ремонт (устройство асфальтного покрытия)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1-3 этапы</w:t>
            </w:r>
          </w:p>
        </w:tc>
      </w:tr>
      <w:tr w:rsidR="000841DC" w:rsidRPr="000841DC" w:rsidTr="000841DC">
        <w:trPr>
          <w:trHeight w:val="9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Новое Завражье – Обухово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этап</w:t>
            </w:r>
          </w:p>
        </w:tc>
      </w:tr>
      <w:tr w:rsidR="000841DC" w:rsidRPr="000841DC" w:rsidTr="003D7188">
        <w:trPr>
          <w:trHeight w:val="558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от существующей застройки дер. Старое Завражье вдоль новой застройки в дер. Старое Завражье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этап</w:t>
            </w:r>
          </w:p>
        </w:tc>
      </w:tr>
      <w:tr w:rsidR="000841DC" w:rsidRPr="000841DC" w:rsidTr="000841DC">
        <w:trPr>
          <w:trHeight w:val="1500"/>
        </w:trPr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от дороги Новое Завражье-</w:t>
            </w:r>
            <w:proofErr w:type="spell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Коровино</w:t>
            </w:r>
            <w:proofErr w:type="spellEnd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новой </w:t>
            </w:r>
            <w:r w:rsidR="00046201"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застройки</w:t>
            </w: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дер. </w:t>
            </w:r>
            <w:proofErr w:type="spellStart"/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Коровино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IV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1DC" w:rsidRPr="000841DC" w:rsidRDefault="000841DC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4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этап</w:t>
            </w:r>
          </w:p>
        </w:tc>
      </w:tr>
    </w:tbl>
    <w:p w:rsidR="000841DC" w:rsidRPr="003D7188" w:rsidRDefault="003D7188" w:rsidP="003D718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Cs w:val="24"/>
        </w:rPr>
      </w:pPr>
      <w:r w:rsidRPr="003D7188">
        <w:rPr>
          <w:rFonts w:ascii="Times New Roman" w:hAnsi="Times New Roman" w:cs="Times New Roman"/>
          <w:szCs w:val="24"/>
        </w:rPr>
        <w:t>* мероприятия по развитию транспортной инфраструктуры могут быть скорректированы</w:t>
      </w:r>
    </w:p>
    <w:p w:rsidR="003D7188" w:rsidRDefault="003D7188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D63" w:rsidRDefault="00062D63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схеме развития транспортной инфраструктуры поселения отображены мероприятия развития транспортно</w:t>
      </w:r>
      <w:r w:rsidR="001C08C1">
        <w:rPr>
          <w:rFonts w:ascii="Times New Roman" w:hAnsi="Times New Roman" w:cs="Times New Roman"/>
          <w:sz w:val="24"/>
          <w:szCs w:val="24"/>
        </w:rPr>
        <w:t>й инфраструктуры (Приложение</w:t>
      </w:r>
      <w:r>
        <w:rPr>
          <w:rFonts w:ascii="Times New Roman" w:hAnsi="Times New Roman" w:cs="Times New Roman"/>
          <w:sz w:val="24"/>
          <w:szCs w:val="24"/>
        </w:rPr>
        <w:t xml:space="preserve"> к Программе).</w:t>
      </w:r>
    </w:p>
    <w:p w:rsidR="0070706D" w:rsidRPr="00721EC1" w:rsidRDefault="0070706D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0" w:name="sub_1116"/>
      <w:bookmarkEnd w:id="48"/>
    </w:p>
    <w:p w:rsidR="00F871CA" w:rsidRPr="00721EC1" w:rsidRDefault="00F871CA" w:rsidP="003D7188">
      <w:pPr>
        <w:pStyle w:val="1"/>
        <w:numPr>
          <w:ilvl w:val="0"/>
          <w:numId w:val="3"/>
        </w:numPr>
        <w:spacing w:before="0"/>
        <w:ind w:left="0" w:firstLine="709"/>
        <w:rPr>
          <w:rFonts w:ascii="Times New Roman" w:hAnsi="Times New Roman" w:cs="Times New Roman"/>
          <w:sz w:val="24"/>
          <w:szCs w:val="24"/>
        </w:rPr>
        <w:sectPr w:rsidR="00F871CA" w:rsidRPr="00721EC1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  <w:bookmarkStart w:id="51" w:name="sub_1012"/>
      <w:bookmarkEnd w:id="50"/>
    </w:p>
    <w:p w:rsidR="0070706D" w:rsidRDefault="00735EB3" w:rsidP="001C08C1">
      <w:pPr>
        <w:pStyle w:val="1"/>
        <w:numPr>
          <w:ilvl w:val="0"/>
          <w:numId w:val="32"/>
        </w:numPr>
        <w:spacing w:before="0"/>
        <w:ind w:left="0" w:firstLine="357"/>
        <w:jc w:val="center"/>
      </w:pPr>
      <w:bookmarkStart w:id="52" w:name="sub_1014"/>
      <w:bookmarkStart w:id="53" w:name="_Toc510019531"/>
      <w:bookmarkEnd w:id="51"/>
      <w:r w:rsidRPr="00721EC1"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Start w:id="54" w:name="sub_1015"/>
      <w:bookmarkEnd w:id="52"/>
      <w:bookmarkEnd w:id="53"/>
    </w:p>
    <w:p w:rsidR="00914E75" w:rsidRPr="00914E75" w:rsidRDefault="00914E75" w:rsidP="003D7188">
      <w:pPr>
        <w:spacing w:after="0"/>
      </w:pPr>
    </w:p>
    <w:p w:rsidR="00062D63" w:rsidRPr="003207AA" w:rsidRDefault="00062D63" w:rsidP="003D71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объемов и источников финансирования мероприятий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развитию  транспортной </w:t>
      </w:r>
      <w:r w:rsidRPr="00320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инфраструктуры поселения включает укрупненную оценку необходимых инвестиций с разбивкой по видам объектов, источникам финансирования, включая средства бюджетов всех уровней и внебюджетные средства. </w:t>
      </w:r>
    </w:p>
    <w:p w:rsidR="00062D63" w:rsidRPr="003207AA" w:rsidRDefault="00062D63" w:rsidP="003D71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7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определения стоимости реализации мероприятий предполагает несколько вариантов:</w:t>
      </w:r>
    </w:p>
    <w:p w:rsidR="00062D63" w:rsidRDefault="00062D63" w:rsidP="003D7188">
      <w:pPr>
        <w:numPr>
          <w:ilvl w:val="0"/>
          <w:numId w:val="20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по сборнику Государственные сметные нормативы.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04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НЦС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81-02-08-2017. Сборник № 08. Автомобильные дороги», утвержденному приказом Министерства строительства и жилищно-коммунального хозяйства Российской Федерации от 03.07.2017 948/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2D63" w:rsidRDefault="00062D63" w:rsidP="003D7188">
      <w:pPr>
        <w:numPr>
          <w:ilvl w:val="0"/>
          <w:numId w:val="20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7A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на основе объектов-аналогов из сети Интернет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5" w:history="1">
        <w:r w:rsidRPr="00FF3BD1">
          <w:rPr>
            <w:rStyle w:val="af0"/>
            <w:rFonts w:ascii="Times New Roman" w:eastAsia="Times New Roman" w:hAnsi="Times New Roman" w:cs="Times New Roman"/>
            <w:sz w:val="24"/>
            <w:szCs w:val="24"/>
            <w:lang w:eastAsia="ru-RU"/>
          </w:rPr>
          <w:t>http://zakupki.gov.ru/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207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2D63" w:rsidRDefault="00062D63" w:rsidP="003D71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реализации запланированных мероприятий по проектированию, строительству, реконструкции объектов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транспортной</w:t>
      </w:r>
      <w:r w:rsidRPr="00320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инфраструктуры поселения представлена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Pr="003207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2D63" w:rsidRDefault="00062D63" w:rsidP="003D7188">
      <w:pPr>
        <w:spacing w:after="0"/>
      </w:pPr>
    </w:p>
    <w:p w:rsidR="00062D63" w:rsidRPr="00062D63" w:rsidRDefault="00062D63" w:rsidP="003D7188">
      <w:pPr>
        <w:spacing w:after="0"/>
      </w:pPr>
    </w:p>
    <w:p w:rsidR="0070706D" w:rsidRPr="00721EC1" w:rsidRDefault="0070706D" w:rsidP="003D718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871CA" w:rsidRPr="00721EC1" w:rsidRDefault="00F871CA" w:rsidP="003D718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  <w:sectPr w:rsidR="00F871CA" w:rsidRPr="00721EC1" w:rsidSect="00D726D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062D63" w:rsidRPr="00062D63" w:rsidRDefault="00062D63" w:rsidP="003D7188">
      <w:pPr>
        <w:pStyle w:val="af5"/>
        <w:numPr>
          <w:ilvl w:val="0"/>
          <w:numId w:val="31"/>
        </w:numPr>
        <w:tabs>
          <w:tab w:val="left" w:pos="851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</w:t>
      </w:r>
      <w:r w:rsidR="00807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развитию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транспортной</w:t>
      </w:r>
      <w:r w:rsidRPr="00062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инфраструктуры</w:t>
      </w:r>
      <w:r w:rsidR="001C08C1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</w:p>
    <w:tbl>
      <w:tblPr>
        <w:tblW w:w="1393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3"/>
        <w:gridCol w:w="1691"/>
        <w:gridCol w:w="1628"/>
        <w:gridCol w:w="866"/>
        <w:gridCol w:w="1406"/>
        <w:gridCol w:w="1213"/>
        <w:gridCol w:w="1287"/>
        <w:gridCol w:w="2184"/>
        <w:gridCol w:w="1547"/>
        <w:gridCol w:w="1602"/>
      </w:tblGrid>
      <w:tr w:rsidR="00062D63" w:rsidRPr="00062D63" w:rsidTr="00062D63">
        <w:trPr>
          <w:trHeight w:val="120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№ </w:t>
            </w:r>
            <w:proofErr w:type="gram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</w:t>
            </w:r>
            <w:proofErr w:type="gram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/п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Наименование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Вид работ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Класс дороги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Техническая категория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Мощность объекта, </w:t>
            </w:r>
            <w:proofErr w:type="gram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Сроки реализации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Расценка/код показателя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Норматив цены строительства на 01.01.2017, тыс</w:t>
            </w:r>
            <w:proofErr w:type="gram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.р</w:t>
            </w:r>
            <w:proofErr w:type="gram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уб. на 1 </w:t>
            </w:r>
            <w:proofErr w:type="spell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усл.ед</w:t>
            </w:r>
            <w:proofErr w:type="spell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Стоимость строительства, тыс</w:t>
            </w:r>
            <w:proofErr w:type="gram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.р</w:t>
            </w:r>
            <w:proofErr w:type="gram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уб.</w:t>
            </w:r>
          </w:p>
        </w:tc>
      </w:tr>
      <w:tr w:rsidR="00062D63" w:rsidRPr="00062D63" w:rsidTr="00062D63">
        <w:trPr>
          <w:trHeight w:val="2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342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Регионального и межмуниципального значения</w:t>
            </w:r>
          </w:p>
        </w:tc>
      </w:tr>
      <w:tr w:rsidR="00062D63" w:rsidRPr="00062D63" w:rsidTr="00062D63">
        <w:trPr>
          <w:trHeight w:val="12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Автомобильная дорога "Москва – Санкт-Петербург" – Конаково – </w:t>
            </w:r>
            <w:proofErr w:type="spell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Иваньково</w:t>
            </w:r>
            <w:proofErr w:type="spell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III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этап</w:t>
            </w:r>
          </w:p>
        </w:tc>
        <w:tc>
          <w:tcPr>
            <w:tcW w:w="21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59065E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Cs w:val="24"/>
                <w:u w:val="single"/>
                <w:lang w:eastAsia="ru-RU"/>
              </w:rPr>
            </w:pPr>
            <w:hyperlink r:id="rId16" w:history="1">
              <w:r w:rsidR="00062D63" w:rsidRPr="00062D63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http://zakupki.gov.ru/epz/order/notice/ea44/view/documents.html?regNumber=0136200003614006157</w:t>
              </w:r>
            </w:hyperlink>
          </w:p>
        </w:tc>
        <w:tc>
          <w:tcPr>
            <w:tcW w:w="1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27728,62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41592,93</w:t>
            </w:r>
          </w:p>
        </w:tc>
      </w:tr>
      <w:tr w:rsidR="00062D63" w:rsidRPr="00062D63" w:rsidTr="00062D63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этап</w:t>
            </w: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FF"/>
                <w:szCs w:val="24"/>
                <w:u w:val="single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83185,87</w:t>
            </w:r>
          </w:p>
        </w:tc>
      </w:tr>
      <w:tr w:rsidR="00062D63" w:rsidRPr="00062D63" w:rsidTr="00062D63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 этап</w:t>
            </w: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FF"/>
                <w:szCs w:val="24"/>
                <w:u w:val="single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83185,87</w:t>
            </w:r>
          </w:p>
        </w:tc>
      </w:tr>
      <w:tr w:rsidR="00062D63" w:rsidRPr="00062D63" w:rsidTr="00062D63">
        <w:trPr>
          <w:trHeight w:val="9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Автомобильная дорога  Дмитрова Гора-Федоровское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этап</w:t>
            </w: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FF"/>
                <w:szCs w:val="24"/>
                <w:u w:val="single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216283,25</w:t>
            </w:r>
          </w:p>
        </w:tc>
      </w:tr>
      <w:tr w:rsidR="00062D63" w:rsidRPr="00062D63" w:rsidTr="00062D63">
        <w:trPr>
          <w:trHeight w:val="9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Автомобильная дорога Федоровское - Малое Новоселье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этап</w:t>
            </w: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FF"/>
                <w:szCs w:val="24"/>
                <w:u w:val="single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124778,80</w:t>
            </w:r>
          </w:p>
        </w:tc>
      </w:tr>
      <w:tr w:rsidR="00062D63" w:rsidRPr="00062D63" w:rsidTr="00062D63">
        <w:trPr>
          <w:trHeight w:val="9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Автомобильная дорога </w:t>
            </w:r>
            <w:proofErr w:type="gram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Архангельское</w:t>
            </w:r>
            <w:proofErr w:type="gram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- </w:t>
            </w:r>
            <w:proofErr w:type="spell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Кувалдино</w:t>
            </w:r>
            <w:proofErr w:type="spellEnd"/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Капитальный ремонт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этап</w:t>
            </w: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FF"/>
                <w:szCs w:val="24"/>
                <w:u w:val="single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169144,59</w:t>
            </w:r>
          </w:p>
        </w:tc>
      </w:tr>
      <w:tr w:rsidR="00062D63" w:rsidRPr="00062D63" w:rsidTr="00062D63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Автомобильная дорога  </w:t>
            </w:r>
            <w:proofErr w:type="spell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Верханово</w:t>
            </w:r>
            <w:proofErr w:type="spell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- </w:t>
            </w:r>
            <w:proofErr w:type="spell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Юренево</w:t>
            </w:r>
            <w:proofErr w:type="spell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Капитальный ремонт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этап</w:t>
            </w:r>
          </w:p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FF"/>
                <w:szCs w:val="24"/>
                <w:u w:val="single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91504,45</w:t>
            </w:r>
          </w:p>
        </w:tc>
      </w:tr>
      <w:tr w:rsidR="00062D63" w:rsidRPr="00062D63" w:rsidTr="00062D63">
        <w:trPr>
          <w:trHeight w:val="9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Автомобильная дорога Старое Домкино-Обухово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Строительство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этап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НЦС 08-04-001-01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23189,57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71887,67</w:t>
            </w:r>
          </w:p>
        </w:tc>
      </w:tr>
      <w:tr w:rsidR="00062D63" w:rsidRPr="00062D63" w:rsidTr="00062D63">
        <w:trPr>
          <w:trHeight w:val="2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342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Местного значения</w:t>
            </w:r>
          </w:p>
        </w:tc>
      </w:tr>
      <w:tr w:rsidR="00062D63" w:rsidRPr="00062D63" w:rsidTr="00062D63">
        <w:trPr>
          <w:trHeight w:val="18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Автомобильная дорога </w:t>
            </w:r>
            <w:proofErr w:type="gram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</w:t>
            </w:r>
            <w:proofErr w:type="gram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с. Дмитрова Гора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Реконструкция и капитальный ремонт (устройство асфальтного покрытия)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1-3 этапы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59065E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Cs w:val="24"/>
                <w:u w:val="single"/>
                <w:lang w:eastAsia="ru-RU"/>
              </w:rPr>
            </w:pPr>
            <w:hyperlink r:id="rId17" w:history="1">
              <w:r w:rsidR="00062D63" w:rsidRPr="00062D63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http://zakupki.gov.ru/epz/order/notice/ea44/view/documents.html?regNumber=0136200003614006157</w:t>
              </w:r>
            </w:hyperlink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27728,62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55457,24</w:t>
            </w:r>
          </w:p>
        </w:tc>
      </w:tr>
      <w:tr w:rsidR="00062D63" w:rsidRPr="00062D63" w:rsidTr="00062D63">
        <w:trPr>
          <w:trHeight w:val="9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Автомобильная дорога Новое Завражье – Обухово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Строительство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этап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НЦС 08-04-001-01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23189,57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64930,80</w:t>
            </w:r>
          </w:p>
        </w:tc>
      </w:tr>
      <w:tr w:rsidR="00062D63" w:rsidRPr="00062D63" w:rsidTr="00062D63">
        <w:trPr>
          <w:trHeight w:val="18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Автомобильная дорога от существующей застройки дер. Старое Завражье вдоль новой застройки в дер. Старое Завражье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Строительство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этап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НЦС 08-04-001-01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23189,57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48698,10</w:t>
            </w:r>
          </w:p>
        </w:tc>
      </w:tr>
      <w:tr w:rsidR="00062D63" w:rsidRPr="00062D63" w:rsidTr="00062D63">
        <w:trPr>
          <w:trHeight w:val="15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Автомобильная дорога от дороги Новое Завражье-</w:t>
            </w:r>
            <w:proofErr w:type="spell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Коровино</w:t>
            </w:r>
            <w:proofErr w:type="spellEnd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до новой </w:t>
            </w:r>
            <w:r w:rsidR="002B7002"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застройки</w:t>
            </w:r>
            <w:bookmarkStart w:id="55" w:name="_GoBack"/>
            <w:bookmarkEnd w:id="55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в дер. </w:t>
            </w:r>
            <w:proofErr w:type="spellStart"/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Строительство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IV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этап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НЦС 08-04-001-01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23189,57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D63" w:rsidRPr="00062D63" w:rsidRDefault="00062D63" w:rsidP="003D71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062D63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6956,87</w:t>
            </w:r>
          </w:p>
        </w:tc>
      </w:tr>
    </w:tbl>
    <w:p w:rsidR="00062D63" w:rsidRPr="001C08C1" w:rsidRDefault="001C08C1" w:rsidP="003D7188">
      <w:pPr>
        <w:spacing w:after="0"/>
        <w:rPr>
          <w:rFonts w:ascii="Times New Roman" w:hAnsi="Times New Roman" w:cs="Times New Roman"/>
        </w:rPr>
        <w:sectPr w:rsidR="00062D63" w:rsidRPr="001C08C1" w:rsidSect="00062D63">
          <w:pgSz w:w="16800" w:h="11900" w:orient="landscape"/>
          <w:pgMar w:top="1100" w:right="1440" w:bottom="800" w:left="1440" w:header="720" w:footer="720" w:gutter="0"/>
          <w:cols w:space="720"/>
          <w:noEndnote/>
          <w:docGrid w:linePitch="299"/>
        </w:sectPr>
      </w:pPr>
      <w:r w:rsidRPr="001C08C1">
        <w:rPr>
          <w:rFonts w:ascii="Times New Roman" w:hAnsi="Times New Roman" w:cs="Times New Roman"/>
        </w:rPr>
        <w:t>* стоимость работ будет определена после разработки проектной документации</w:t>
      </w:r>
    </w:p>
    <w:p w:rsidR="0070706D" w:rsidRPr="008073D0" w:rsidRDefault="00735EB3" w:rsidP="008073D0">
      <w:pPr>
        <w:pStyle w:val="1"/>
        <w:spacing w:before="0"/>
        <w:jc w:val="center"/>
      </w:pPr>
      <w:bookmarkStart w:id="56" w:name="_Toc510019532"/>
      <w:r>
        <w:t xml:space="preserve">6. </w:t>
      </w:r>
      <w:r w:rsidRPr="008073D0"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Start w:id="57" w:name="sub_1016"/>
      <w:bookmarkEnd w:id="54"/>
      <w:bookmarkEnd w:id="56"/>
    </w:p>
    <w:p w:rsidR="0070706D" w:rsidRDefault="0070706D" w:rsidP="003C3C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0390" w:rsidRDefault="00040390" w:rsidP="000403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реализации программы комплексного развития поселения будут достигнуты следующие показатели.</w:t>
      </w:r>
    </w:p>
    <w:p w:rsidR="00040390" w:rsidRDefault="00040390" w:rsidP="000403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0390" w:rsidRPr="00040390" w:rsidRDefault="003C3C64" w:rsidP="003C3C64">
      <w:pPr>
        <w:pStyle w:val="af5"/>
        <w:numPr>
          <w:ilvl w:val="0"/>
          <w:numId w:val="31"/>
        </w:num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эффективности</w:t>
      </w:r>
    </w:p>
    <w:tbl>
      <w:tblPr>
        <w:tblW w:w="9774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809"/>
        <w:gridCol w:w="2202"/>
        <w:gridCol w:w="1742"/>
        <w:gridCol w:w="1642"/>
        <w:gridCol w:w="1133"/>
        <w:gridCol w:w="1123"/>
        <w:gridCol w:w="1123"/>
      </w:tblGrid>
      <w:tr w:rsidR="00040390" w:rsidRPr="00040390" w:rsidTr="003C3C64">
        <w:trPr>
          <w:trHeight w:val="1200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работ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Мощность объекта, </w:t>
            </w:r>
            <w:proofErr w:type="gram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этап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этап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этап</w:t>
            </w:r>
          </w:p>
        </w:tc>
      </w:tr>
      <w:tr w:rsidR="00040390" w:rsidRPr="00040390" w:rsidTr="003C3C64">
        <w:trPr>
          <w:trHeight w:val="28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7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Регионального и межмуниципального значения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12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Автомобильная дорога "Москва – Санкт-Петербург" – Конаково – </w:t>
            </w:r>
            <w:proofErr w:type="spell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Иваньково</w:t>
            </w:r>
            <w:proofErr w:type="spellEnd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9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 Дмитрова Гора-Федоровское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9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Федоровское - Малое Новоселье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9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Автомобильная дорога </w:t>
            </w:r>
            <w:proofErr w:type="gram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Архангельское</w:t>
            </w:r>
            <w:proofErr w:type="gramEnd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  <w:proofErr w:type="spell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Кувалдино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6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Автомобильная дорога  </w:t>
            </w:r>
            <w:proofErr w:type="spell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Верханово</w:t>
            </w:r>
            <w:proofErr w:type="spellEnd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  <w:proofErr w:type="spell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Юренево</w:t>
            </w:r>
            <w:proofErr w:type="spellEnd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Капитальный ремонт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9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Старое Домкино-Обухово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28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7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Местного значения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18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Автомобильная дорога </w:t>
            </w:r>
            <w:proofErr w:type="gram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с. Дмитрова Гора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Реконструкция и капитальный ремонт (устройство асфальтного покрытия)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9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Новое Завражье – Обухово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40390" w:rsidRPr="00040390" w:rsidRDefault="00040390" w:rsidP="00F60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18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от существующей застройки дер. Старое Завражье вдоль новой застройки в дер. Старое Завражье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40390" w:rsidRPr="00040390" w:rsidTr="003C3C64">
        <w:trPr>
          <w:trHeight w:val="15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Автомобильная дорога от дороги Новое Завражье-</w:t>
            </w:r>
            <w:proofErr w:type="spell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Коровино</w:t>
            </w:r>
            <w:proofErr w:type="spellEnd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новой </w:t>
            </w:r>
            <w:r w:rsidR="002B7002"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застройки</w:t>
            </w: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дер. </w:t>
            </w:r>
            <w:proofErr w:type="spellStart"/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Коровино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03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390" w:rsidRPr="00040390" w:rsidRDefault="00040390" w:rsidP="0004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040390" w:rsidRDefault="00040390" w:rsidP="001C08C1">
      <w:pPr>
        <w:pStyle w:val="1"/>
        <w:numPr>
          <w:ilvl w:val="0"/>
          <w:numId w:val="35"/>
        </w:numPr>
        <w:spacing w:before="0"/>
        <w:ind w:left="0" w:firstLine="0"/>
        <w:jc w:val="center"/>
        <w:sectPr w:rsidR="00040390" w:rsidSect="003B225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CE340D" w:rsidRDefault="00735EB3" w:rsidP="001C08C1">
      <w:pPr>
        <w:pStyle w:val="1"/>
        <w:numPr>
          <w:ilvl w:val="0"/>
          <w:numId w:val="35"/>
        </w:numPr>
        <w:spacing w:before="0"/>
        <w:ind w:left="0" w:firstLine="0"/>
        <w:jc w:val="center"/>
      </w:pPr>
      <w:bookmarkStart w:id="58" w:name="_Toc510019533"/>
      <w:r w:rsidRPr="00914E75"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</w:t>
      </w:r>
      <w:r>
        <w:t>НИЯ</w:t>
      </w:r>
      <w:bookmarkEnd w:id="58"/>
    </w:p>
    <w:p w:rsidR="00914E75" w:rsidRPr="00914E75" w:rsidRDefault="00914E75" w:rsidP="001C08C1">
      <w:pPr>
        <w:spacing w:after="0"/>
        <w:jc w:val="center"/>
      </w:pPr>
    </w:p>
    <w:bookmarkEnd w:id="57"/>
    <w:bookmarkEnd w:id="1"/>
    <w:p w:rsidR="00FB5CA5" w:rsidRPr="00FB5CA5" w:rsidRDefault="00FB5CA5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CA5">
        <w:rPr>
          <w:rFonts w:ascii="Times New Roman" w:hAnsi="Times New Roman" w:cs="Times New Roman"/>
          <w:color w:val="000000"/>
          <w:sz w:val="24"/>
          <w:szCs w:val="24"/>
        </w:rPr>
        <w:t>В рамках реализации настоящей п</w:t>
      </w:r>
      <w:r>
        <w:rPr>
          <w:rFonts w:ascii="Times New Roman" w:hAnsi="Times New Roman" w:cs="Times New Roman"/>
          <w:color w:val="000000"/>
          <w:sz w:val="24"/>
          <w:szCs w:val="24"/>
        </w:rPr>
        <w:t>рограммы не предполагается прове</w:t>
      </w:r>
      <w:r w:rsidRPr="00FB5CA5">
        <w:rPr>
          <w:rFonts w:ascii="Times New Roman" w:hAnsi="Times New Roman" w:cs="Times New Roman"/>
          <w:color w:val="000000"/>
          <w:sz w:val="24"/>
          <w:szCs w:val="24"/>
        </w:rPr>
        <w:t>дение институциональных преобразований, структура управления, а также характер взаимосвязей при осуществлении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в сфере проектиро</w:t>
      </w:r>
      <w:r w:rsidRPr="00FB5CA5">
        <w:rPr>
          <w:rFonts w:ascii="Times New Roman" w:hAnsi="Times New Roman" w:cs="Times New Roman"/>
          <w:color w:val="000000"/>
          <w:sz w:val="24"/>
          <w:szCs w:val="24"/>
        </w:rPr>
        <w:t>вания, строительства, реконструкции объект</w:t>
      </w:r>
      <w:r>
        <w:rPr>
          <w:rFonts w:ascii="Times New Roman" w:hAnsi="Times New Roman" w:cs="Times New Roman"/>
          <w:color w:val="000000"/>
          <w:sz w:val="24"/>
          <w:szCs w:val="24"/>
        </w:rPr>
        <w:t>ов транспортной инфраструкту</w:t>
      </w:r>
      <w:r w:rsidRPr="00FB5CA5">
        <w:rPr>
          <w:rFonts w:ascii="Times New Roman" w:hAnsi="Times New Roman" w:cs="Times New Roman"/>
          <w:color w:val="000000"/>
          <w:sz w:val="24"/>
          <w:szCs w:val="24"/>
        </w:rPr>
        <w:t xml:space="preserve">ры предполагается оставить в неизменном виде. </w:t>
      </w:r>
    </w:p>
    <w:p w:rsidR="00FB5CA5" w:rsidRDefault="00FB5CA5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5CA5">
        <w:rPr>
          <w:rFonts w:ascii="Times New Roman" w:hAnsi="Times New Roman" w:cs="Times New Roman"/>
          <w:color w:val="000000"/>
          <w:sz w:val="24"/>
          <w:szCs w:val="24"/>
        </w:rPr>
        <w:t>Настоящая Программа разработана в соответствии с требованиями к программам комплексного развития тр</w:t>
      </w:r>
      <w:r>
        <w:rPr>
          <w:rFonts w:ascii="Times New Roman" w:hAnsi="Times New Roman" w:cs="Times New Roman"/>
          <w:color w:val="000000"/>
          <w:sz w:val="24"/>
          <w:szCs w:val="24"/>
        </w:rPr>
        <w:t>анспортной инфраструктуры, утвер</w:t>
      </w:r>
      <w:r w:rsidRPr="00FB5CA5">
        <w:rPr>
          <w:rFonts w:ascii="Times New Roman" w:hAnsi="Times New Roman" w:cs="Times New Roman"/>
          <w:color w:val="000000"/>
          <w:sz w:val="24"/>
          <w:szCs w:val="24"/>
        </w:rPr>
        <w:t>ждёнными Постановлением Правительства Российской Федерации от 25.12.2015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5CA5">
        <w:rPr>
          <w:rFonts w:ascii="Times New Roman" w:hAnsi="Times New Roman" w:cs="Times New Roman"/>
          <w:color w:val="000000"/>
          <w:sz w:val="24"/>
          <w:szCs w:val="24"/>
        </w:rPr>
        <w:t>1440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C08C1" w:rsidRDefault="00483CF0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обеспечения выполнения работ по строительству, проектированию, реконструкции, текущему и капитальному ремонту необходимо будет вносить соответствующие изменения в Государственную</w:t>
      </w:r>
      <w:r w:rsidRPr="00483CF0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у Тверской области «</w:t>
      </w:r>
      <w:r w:rsidRPr="00483CF0">
        <w:rPr>
          <w:rFonts w:ascii="Times New Roman" w:hAnsi="Times New Roman" w:cs="Times New Roman"/>
          <w:color w:val="000000"/>
          <w:sz w:val="24"/>
          <w:szCs w:val="24"/>
        </w:rPr>
        <w:t>Развитие транспортного комплекса и дорож</w:t>
      </w:r>
      <w:r>
        <w:rPr>
          <w:rFonts w:ascii="Times New Roman" w:hAnsi="Times New Roman" w:cs="Times New Roman"/>
          <w:color w:val="000000"/>
          <w:sz w:val="24"/>
          <w:szCs w:val="24"/>
        </w:rPr>
        <w:t>ного хозяйства Тверской области»</w:t>
      </w:r>
      <w:r w:rsidRPr="00483CF0">
        <w:rPr>
          <w:rFonts w:ascii="Times New Roman" w:hAnsi="Times New Roman" w:cs="Times New Roman"/>
          <w:color w:val="000000"/>
          <w:sz w:val="24"/>
          <w:szCs w:val="24"/>
        </w:rPr>
        <w:t xml:space="preserve"> на 2016 - 2021 годы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утвержденную </w:t>
      </w:r>
      <w:r w:rsidRPr="00483CF0">
        <w:rPr>
          <w:rFonts w:ascii="Times New Roman" w:hAnsi="Times New Roman" w:cs="Times New Roman"/>
          <w:color w:val="000000"/>
          <w:sz w:val="24"/>
          <w:szCs w:val="24"/>
        </w:rPr>
        <w:t>Постановление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483CF0">
        <w:rPr>
          <w:rFonts w:ascii="Times New Roman" w:hAnsi="Times New Roman" w:cs="Times New Roman"/>
          <w:color w:val="000000"/>
          <w:sz w:val="24"/>
          <w:szCs w:val="24"/>
        </w:rPr>
        <w:t xml:space="preserve"> Правительства Тверской област</w:t>
      </w:r>
      <w:r>
        <w:rPr>
          <w:rFonts w:ascii="Times New Roman" w:hAnsi="Times New Roman" w:cs="Times New Roman"/>
          <w:color w:val="000000"/>
          <w:sz w:val="24"/>
          <w:szCs w:val="24"/>
        </w:rPr>
        <w:t>и от 10.11.2015 № 525-пп.</w:t>
      </w:r>
    </w:p>
    <w:p w:rsidR="00040390" w:rsidRDefault="00040390" w:rsidP="003D7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40390" w:rsidSect="003B225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483CF0" w:rsidRDefault="001C08C1" w:rsidP="002F10C3">
      <w:pPr>
        <w:pStyle w:val="1"/>
        <w:spacing w:before="0"/>
        <w:jc w:val="right"/>
      </w:pPr>
      <w:bookmarkStart w:id="59" w:name="_Toc510019534"/>
      <w:r>
        <w:t>Приложение к Программе</w:t>
      </w:r>
      <w:bookmarkEnd w:id="59"/>
    </w:p>
    <w:p w:rsidR="002F10C3" w:rsidRPr="002F10C3" w:rsidRDefault="002F10C3" w:rsidP="002F10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72748" cy="12980212"/>
            <wp:effectExtent l="0" t="0" r="0" b="0"/>
            <wp:docPr id="2" name="Рисунок 2" descr="C:\Users\ShmelevaMN\Downloads\Транспортная инфраструктур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melevaMN\Downloads\Транспортная инфраструктура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884" r="1133" b="973"/>
                    <a:stretch/>
                  </pic:blipFill>
                  <pic:spPr bwMode="auto">
                    <a:xfrm>
                      <a:off x="0" y="0"/>
                      <a:ext cx="9088137" cy="1300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10C3" w:rsidRPr="002F10C3" w:rsidSect="001C08C1">
      <w:pgSz w:w="16839" w:h="23814" w:code="8"/>
      <w:pgMar w:top="1440" w:right="800" w:bottom="1440" w:left="110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201" w:rsidRDefault="00046201" w:rsidP="006E67C4">
      <w:pPr>
        <w:spacing w:after="0" w:line="240" w:lineRule="auto"/>
      </w:pPr>
      <w:r>
        <w:separator/>
      </w:r>
    </w:p>
  </w:endnote>
  <w:endnote w:type="continuationSeparator" w:id="0">
    <w:p w:rsidR="00046201" w:rsidRDefault="00046201" w:rsidP="006E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1006525"/>
      <w:docPartObj>
        <w:docPartGallery w:val="Page Numbers (Bottom of Page)"/>
        <w:docPartUnique/>
      </w:docPartObj>
    </w:sdtPr>
    <w:sdtEndPr/>
    <w:sdtContent>
      <w:p w:rsidR="00046201" w:rsidRDefault="00046201">
        <w:pPr>
          <w:pStyle w:val="ac"/>
          <w:jc w:val="center"/>
        </w:pPr>
        <w:r w:rsidRPr="00B5321D">
          <w:rPr>
            <w:rFonts w:ascii="Times New Roman" w:hAnsi="Times New Roman" w:cs="Times New Roman"/>
          </w:rPr>
          <w:fldChar w:fldCharType="begin"/>
        </w:r>
        <w:r w:rsidRPr="00B5321D">
          <w:rPr>
            <w:rFonts w:ascii="Times New Roman" w:hAnsi="Times New Roman" w:cs="Times New Roman"/>
          </w:rPr>
          <w:instrText>PAGE   \* MERGEFORMAT</w:instrText>
        </w:r>
        <w:r w:rsidRPr="00B5321D">
          <w:rPr>
            <w:rFonts w:ascii="Times New Roman" w:hAnsi="Times New Roman" w:cs="Times New Roman"/>
          </w:rPr>
          <w:fldChar w:fldCharType="separate"/>
        </w:r>
        <w:r w:rsidR="0059065E">
          <w:rPr>
            <w:rFonts w:ascii="Times New Roman" w:hAnsi="Times New Roman" w:cs="Times New Roman"/>
            <w:noProof/>
          </w:rPr>
          <w:t>2</w:t>
        </w:r>
        <w:r w:rsidRPr="00B5321D">
          <w:rPr>
            <w:rFonts w:ascii="Times New Roman" w:hAnsi="Times New Roman" w:cs="Times New Roman"/>
          </w:rPr>
          <w:fldChar w:fldCharType="end"/>
        </w:r>
      </w:p>
    </w:sdtContent>
  </w:sdt>
  <w:p w:rsidR="00046201" w:rsidRDefault="00046201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7383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46201" w:rsidRPr="00627C51" w:rsidRDefault="00046201">
        <w:pPr>
          <w:pStyle w:val="ac"/>
          <w:jc w:val="center"/>
          <w:rPr>
            <w:rFonts w:ascii="Times New Roman" w:hAnsi="Times New Roman" w:cs="Times New Roman"/>
          </w:rPr>
        </w:pPr>
        <w:r w:rsidRPr="00627C51">
          <w:rPr>
            <w:rFonts w:ascii="Times New Roman" w:hAnsi="Times New Roman" w:cs="Times New Roman"/>
          </w:rPr>
          <w:fldChar w:fldCharType="begin"/>
        </w:r>
        <w:r w:rsidRPr="00627C51">
          <w:rPr>
            <w:rFonts w:ascii="Times New Roman" w:hAnsi="Times New Roman" w:cs="Times New Roman"/>
          </w:rPr>
          <w:instrText>PAGE   \* MERGEFORMAT</w:instrText>
        </w:r>
        <w:r w:rsidRPr="00627C51">
          <w:rPr>
            <w:rFonts w:ascii="Times New Roman" w:hAnsi="Times New Roman" w:cs="Times New Roman"/>
          </w:rPr>
          <w:fldChar w:fldCharType="separate"/>
        </w:r>
        <w:r w:rsidR="0059065E">
          <w:rPr>
            <w:rFonts w:ascii="Times New Roman" w:hAnsi="Times New Roman" w:cs="Times New Roman"/>
            <w:noProof/>
          </w:rPr>
          <w:t>32</w:t>
        </w:r>
        <w:r w:rsidRPr="00627C51">
          <w:rPr>
            <w:rFonts w:ascii="Times New Roman" w:hAnsi="Times New Roman" w:cs="Times New Roman"/>
          </w:rPr>
          <w:fldChar w:fldCharType="end"/>
        </w:r>
      </w:p>
    </w:sdtContent>
  </w:sdt>
  <w:p w:rsidR="00046201" w:rsidRDefault="0004620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201" w:rsidRDefault="00046201" w:rsidP="006E67C4">
      <w:pPr>
        <w:spacing w:after="0" w:line="240" w:lineRule="auto"/>
      </w:pPr>
      <w:r>
        <w:separator/>
      </w:r>
    </w:p>
  </w:footnote>
  <w:footnote w:type="continuationSeparator" w:id="0">
    <w:p w:rsidR="00046201" w:rsidRDefault="00046201" w:rsidP="006E6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szCs w:val="32"/>
      </w:rPr>
      <w:alias w:val="Название"/>
      <w:id w:val="-148007260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46201" w:rsidRPr="006D6305" w:rsidRDefault="00046201" w:rsidP="005413D7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="Times New Roman" w:hAnsi="Times New Roman" w:cs="Times New Roman"/>
            <w:sz w:val="18"/>
            <w:szCs w:val="24"/>
          </w:rPr>
        </w:pPr>
        <w:r>
          <w:rPr>
            <w:rFonts w:ascii="Times New Roman" w:eastAsiaTheme="majorEastAsia" w:hAnsi="Times New Roman" w:cs="Times New Roman"/>
            <w:szCs w:val="32"/>
          </w:rPr>
          <w:t>Программа комплексного развития транспортной инфраструктуры Дмитровогорского сельского поселения Конаковского района Тверской области на период 2018-2030 годы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Calibri" w:hAnsi="Times New Roman" w:cs="Times New Roman"/>
      </w:rPr>
      <w:alias w:val="Название"/>
      <w:id w:val="179995800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46201" w:rsidRDefault="00046201" w:rsidP="006E67C4">
        <w:pPr>
          <w:pStyle w:val="aa"/>
          <w:pBdr>
            <w:bottom w:val="thickThinSmallGap" w:sz="24" w:space="1" w:color="622423" w:themeColor="accent2" w:themeShade="7F"/>
          </w:pBdr>
          <w:jc w:val="center"/>
        </w:pPr>
        <w:r>
          <w:rPr>
            <w:rFonts w:ascii="Times New Roman" w:eastAsia="Calibri" w:hAnsi="Times New Roman" w:cs="Times New Roman"/>
          </w:rPr>
          <w:t>Программа комплексного развития транспортной инфраструктуры Дмитровогорского сельского поселения Конаковского района Тверской области на период 2018-2030 годы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476"/>
    <w:multiLevelType w:val="hybridMultilevel"/>
    <w:tmpl w:val="E634FE70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D27C03"/>
    <w:multiLevelType w:val="hybridMultilevel"/>
    <w:tmpl w:val="A79C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C19BC"/>
    <w:multiLevelType w:val="hybridMultilevel"/>
    <w:tmpl w:val="31B42978"/>
    <w:lvl w:ilvl="0" w:tplc="B3FA0084">
      <w:start w:val="3"/>
      <w:numFmt w:val="decimal"/>
      <w:lvlText w:val="Таблица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B3208"/>
    <w:multiLevelType w:val="hybridMultilevel"/>
    <w:tmpl w:val="233631F0"/>
    <w:lvl w:ilvl="0" w:tplc="5EDC881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17C7A"/>
    <w:multiLevelType w:val="hybridMultilevel"/>
    <w:tmpl w:val="B8508356"/>
    <w:lvl w:ilvl="0" w:tplc="82A0DB6A">
      <w:start w:val="1"/>
      <w:numFmt w:val="decimal"/>
      <w:lvlText w:val="Таблица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9BE6794"/>
    <w:multiLevelType w:val="hybridMultilevel"/>
    <w:tmpl w:val="D44294E0"/>
    <w:lvl w:ilvl="0" w:tplc="9D0205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310A2"/>
    <w:multiLevelType w:val="hybridMultilevel"/>
    <w:tmpl w:val="41EEB63E"/>
    <w:lvl w:ilvl="0" w:tplc="8D9E7C9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B9E5540"/>
    <w:multiLevelType w:val="hybridMultilevel"/>
    <w:tmpl w:val="5F4441C6"/>
    <w:lvl w:ilvl="0" w:tplc="9D0205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4C4008"/>
    <w:multiLevelType w:val="hybridMultilevel"/>
    <w:tmpl w:val="8D462670"/>
    <w:lvl w:ilvl="0" w:tplc="9D02052C">
      <w:start w:val="1"/>
      <w:numFmt w:val="bullet"/>
      <w:lvlText w:val="-"/>
      <w:lvlJc w:val="left"/>
      <w:pPr>
        <w:ind w:left="83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>
    <w:nsid w:val="0F1C57C7"/>
    <w:multiLevelType w:val="hybridMultilevel"/>
    <w:tmpl w:val="7D2EE730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0F37AE4"/>
    <w:multiLevelType w:val="hybridMultilevel"/>
    <w:tmpl w:val="A14AFAEA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4F81A1C"/>
    <w:multiLevelType w:val="hybridMultilevel"/>
    <w:tmpl w:val="B49C5C54"/>
    <w:lvl w:ilvl="0" w:tplc="0F38243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904600"/>
    <w:multiLevelType w:val="hybridMultilevel"/>
    <w:tmpl w:val="70642FA8"/>
    <w:lvl w:ilvl="0" w:tplc="9D0205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7B7624"/>
    <w:multiLevelType w:val="hybridMultilevel"/>
    <w:tmpl w:val="3C108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90D92"/>
    <w:multiLevelType w:val="hybridMultilevel"/>
    <w:tmpl w:val="B8CACB82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65A086D"/>
    <w:multiLevelType w:val="hybridMultilevel"/>
    <w:tmpl w:val="EC643CD6"/>
    <w:lvl w:ilvl="0" w:tplc="EF5092F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257683"/>
    <w:multiLevelType w:val="hybridMultilevel"/>
    <w:tmpl w:val="B0588CAE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B646489"/>
    <w:multiLevelType w:val="hybridMultilevel"/>
    <w:tmpl w:val="E6ACD724"/>
    <w:lvl w:ilvl="0" w:tplc="062E96DE">
      <w:start w:val="6"/>
      <w:numFmt w:val="decimal"/>
      <w:lvlText w:val="Таблица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97F0A"/>
    <w:multiLevelType w:val="hybridMultilevel"/>
    <w:tmpl w:val="079425E8"/>
    <w:lvl w:ilvl="0" w:tplc="B0B4989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6D573D"/>
    <w:multiLevelType w:val="hybridMultilevel"/>
    <w:tmpl w:val="1682DF50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EE0A1B"/>
    <w:multiLevelType w:val="hybridMultilevel"/>
    <w:tmpl w:val="4E2C60E4"/>
    <w:lvl w:ilvl="0" w:tplc="1136B850">
      <w:start w:val="7"/>
      <w:numFmt w:val="decimal"/>
      <w:lvlText w:val="Таблица 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7554E8"/>
    <w:multiLevelType w:val="hybridMultilevel"/>
    <w:tmpl w:val="07CC7EB2"/>
    <w:lvl w:ilvl="0" w:tplc="0419000F">
      <w:start w:val="1"/>
      <w:numFmt w:val="decimal"/>
      <w:lvlText w:val="%1."/>
      <w:lvlJc w:val="left"/>
      <w:pPr>
        <w:ind w:left="83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>
    <w:nsid w:val="36922E18"/>
    <w:multiLevelType w:val="hybridMultilevel"/>
    <w:tmpl w:val="06902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04E0E"/>
    <w:multiLevelType w:val="hybridMultilevel"/>
    <w:tmpl w:val="6D78ECCE"/>
    <w:lvl w:ilvl="0" w:tplc="D02A6D30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BF0240F"/>
    <w:multiLevelType w:val="hybridMultilevel"/>
    <w:tmpl w:val="41EEB63E"/>
    <w:lvl w:ilvl="0" w:tplc="8D9E7C9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D93027"/>
    <w:multiLevelType w:val="hybridMultilevel"/>
    <w:tmpl w:val="25BE5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9E04B9"/>
    <w:multiLevelType w:val="hybridMultilevel"/>
    <w:tmpl w:val="C78846C0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1BB5542"/>
    <w:multiLevelType w:val="hybridMultilevel"/>
    <w:tmpl w:val="3BF6C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C3157F"/>
    <w:multiLevelType w:val="hybridMultilevel"/>
    <w:tmpl w:val="C81C7952"/>
    <w:lvl w:ilvl="0" w:tplc="9D0205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7D1962"/>
    <w:multiLevelType w:val="hybridMultilevel"/>
    <w:tmpl w:val="CEAC41CE"/>
    <w:lvl w:ilvl="0" w:tplc="D02A6D30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D55055C"/>
    <w:multiLevelType w:val="hybridMultilevel"/>
    <w:tmpl w:val="EC60DFB6"/>
    <w:lvl w:ilvl="0" w:tplc="B3FA0084">
      <w:start w:val="3"/>
      <w:numFmt w:val="decimal"/>
      <w:lvlText w:val="Таблица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F33ADC"/>
    <w:multiLevelType w:val="hybridMultilevel"/>
    <w:tmpl w:val="9C3C354E"/>
    <w:lvl w:ilvl="0" w:tplc="9D0205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377030"/>
    <w:multiLevelType w:val="hybridMultilevel"/>
    <w:tmpl w:val="00DA292A"/>
    <w:lvl w:ilvl="0" w:tplc="55B68CD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0B39F8"/>
    <w:multiLevelType w:val="hybridMultilevel"/>
    <w:tmpl w:val="B27822DA"/>
    <w:lvl w:ilvl="0" w:tplc="29D8BD74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E1598B"/>
    <w:multiLevelType w:val="hybridMultilevel"/>
    <w:tmpl w:val="DEB083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196158"/>
    <w:multiLevelType w:val="hybridMultilevel"/>
    <w:tmpl w:val="01A8DD98"/>
    <w:lvl w:ilvl="0" w:tplc="1D0E2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03B03"/>
    <w:multiLevelType w:val="hybridMultilevel"/>
    <w:tmpl w:val="512C732A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9702F8E"/>
    <w:multiLevelType w:val="hybridMultilevel"/>
    <w:tmpl w:val="CF963EE2"/>
    <w:lvl w:ilvl="0" w:tplc="9CBAF712">
      <w:start w:val="1"/>
      <w:numFmt w:val="decimal"/>
      <w:lvlText w:val="Рисунок 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924937"/>
    <w:multiLevelType w:val="hybridMultilevel"/>
    <w:tmpl w:val="ED4645E2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AC273AA"/>
    <w:multiLevelType w:val="hybridMultilevel"/>
    <w:tmpl w:val="463CBE26"/>
    <w:lvl w:ilvl="0" w:tplc="9D0205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37523"/>
    <w:multiLevelType w:val="hybridMultilevel"/>
    <w:tmpl w:val="F424960C"/>
    <w:lvl w:ilvl="0" w:tplc="82A0DB6A">
      <w:start w:val="1"/>
      <w:numFmt w:val="decimal"/>
      <w:lvlText w:val="Таблица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7746387"/>
    <w:multiLevelType w:val="hybridMultilevel"/>
    <w:tmpl w:val="069846B8"/>
    <w:lvl w:ilvl="0" w:tplc="A8B6D48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C503D5"/>
    <w:multiLevelType w:val="hybridMultilevel"/>
    <w:tmpl w:val="4AFAE582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4"/>
  </w:num>
  <w:num w:numId="3">
    <w:abstractNumId w:val="24"/>
  </w:num>
  <w:num w:numId="4">
    <w:abstractNumId w:val="31"/>
  </w:num>
  <w:num w:numId="5">
    <w:abstractNumId w:val="39"/>
  </w:num>
  <w:num w:numId="6">
    <w:abstractNumId w:val="22"/>
  </w:num>
  <w:num w:numId="7">
    <w:abstractNumId w:val="35"/>
  </w:num>
  <w:num w:numId="8">
    <w:abstractNumId w:val="5"/>
  </w:num>
  <w:num w:numId="9">
    <w:abstractNumId w:val="4"/>
  </w:num>
  <w:num w:numId="10">
    <w:abstractNumId w:val="23"/>
  </w:num>
  <w:num w:numId="11">
    <w:abstractNumId w:val="29"/>
  </w:num>
  <w:num w:numId="12">
    <w:abstractNumId w:val="28"/>
  </w:num>
  <w:num w:numId="13">
    <w:abstractNumId w:val="7"/>
  </w:num>
  <w:num w:numId="14">
    <w:abstractNumId w:val="25"/>
  </w:num>
  <w:num w:numId="15">
    <w:abstractNumId w:val="33"/>
  </w:num>
  <w:num w:numId="16">
    <w:abstractNumId w:val="40"/>
  </w:num>
  <w:num w:numId="17">
    <w:abstractNumId w:val="14"/>
  </w:num>
  <w:num w:numId="18">
    <w:abstractNumId w:val="18"/>
  </w:num>
  <w:num w:numId="19">
    <w:abstractNumId w:val="32"/>
  </w:num>
  <w:num w:numId="20">
    <w:abstractNumId w:val="12"/>
  </w:num>
  <w:num w:numId="21">
    <w:abstractNumId w:val="38"/>
  </w:num>
  <w:num w:numId="22">
    <w:abstractNumId w:val="2"/>
  </w:num>
  <w:num w:numId="23">
    <w:abstractNumId w:val="17"/>
  </w:num>
  <w:num w:numId="24">
    <w:abstractNumId w:val="36"/>
  </w:num>
  <w:num w:numId="25">
    <w:abstractNumId w:val="10"/>
  </w:num>
  <w:num w:numId="26">
    <w:abstractNumId w:val="9"/>
  </w:num>
  <w:num w:numId="27">
    <w:abstractNumId w:val="0"/>
  </w:num>
  <w:num w:numId="28">
    <w:abstractNumId w:val="3"/>
  </w:num>
  <w:num w:numId="29">
    <w:abstractNumId w:val="15"/>
  </w:num>
  <w:num w:numId="30">
    <w:abstractNumId w:val="37"/>
  </w:num>
  <w:num w:numId="31">
    <w:abstractNumId w:val="20"/>
  </w:num>
  <w:num w:numId="32">
    <w:abstractNumId w:val="11"/>
  </w:num>
  <w:num w:numId="33">
    <w:abstractNumId w:val="13"/>
  </w:num>
  <w:num w:numId="34">
    <w:abstractNumId w:val="6"/>
  </w:num>
  <w:num w:numId="35">
    <w:abstractNumId w:val="41"/>
  </w:num>
  <w:num w:numId="36">
    <w:abstractNumId w:val="21"/>
  </w:num>
  <w:num w:numId="37">
    <w:abstractNumId w:val="8"/>
  </w:num>
  <w:num w:numId="38">
    <w:abstractNumId w:val="1"/>
  </w:num>
  <w:num w:numId="39">
    <w:abstractNumId w:val="42"/>
  </w:num>
  <w:num w:numId="40">
    <w:abstractNumId w:val="27"/>
  </w:num>
  <w:num w:numId="41">
    <w:abstractNumId w:val="16"/>
  </w:num>
  <w:num w:numId="42">
    <w:abstractNumId w:val="19"/>
  </w:num>
  <w:num w:numId="43">
    <w:abstractNumId w:val="3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E0"/>
    <w:rsid w:val="00000FBE"/>
    <w:rsid w:val="00013CC7"/>
    <w:rsid w:val="00040390"/>
    <w:rsid w:val="00040D6F"/>
    <w:rsid w:val="00046201"/>
    <w:rsid w:val="00055DD7"/>
    <w:rsid w:val="00062D63"/>
    <w:rsid w:val="000841DC"/>
    <w:rsid w:val="000A745A"/>
    <w:rsid w:val="000C4FE8"/>
    <w:rsid w:val="000C7590"/>
    <w:rsid w:val="000E3464"/>
    <w:rsid w:val="000F611E"/>
    <w:rsid w:val="000F70BA"/>
    <w:rsid w:val="001105DC"/>
    <w:rsid w:val="00130102"/>
    <w:rsid w:val="00162C13"/>
    <w:rsid w:val="00173B72"/>
    <w:rsid w:val="00180DFA"/>
    <w:rsid w:val="00186D10"/>
    <w:rsid w:val="00196D44"/>
    <w:rsid w:val="001C08C1"/>
    <w:rsid w:val="001C624B"/>
    <w:rsid w:val="001D2BE7"/>
    <w:rsid w:val="002240E2"/>
    <w:rsid w:val="00234990"/>
    <w:rsid w:val="002719B5"/>
    <w:rsid w:val="002756E0"/>
    <w:rsid w:val="002A23C8"/>
    <w:rsid w:val="002B7002"/>
    <w:rsid w:val="002C54A5"/>
    <w:rsid w:val="002D11E4"/>
    <w:rsid w:val="002F10C3"/>
    <w:rsid w:val="00306BA9"/>
    <w:rsid w:val="003306EA"/>
    <w:rsid w:val="003345BB"/>
    <w:rsid w:val="0036614E"/>
    <w:rsid w:val="00385644"/>
    <w:rsid w:val="003A215C"/>
    <w:rsid w:val="003A27EC"/>
    <w:rsid w:val="003B2258"/>
    <w:rsid w:val="003B673E"/>
    <w:rsid w:val="003C3C64"/>
    <w:rsid w:val="003D7188"/>
    <w:rsid w:val="004012AB"/>
    <w:rsid w:val="004450EB"/>
    <w:rsid w:val="00473C9C"/>
    <w:rsid w:val="00483CF0"/>
    <w:rsid w:val="004949EF"/>
    <w:rsid w:val="004A3283"/>
    <w:rsid w:val="004A5EED"/>
    <w:rsid w:val="004C7CEA"/>
    <w:rsid w:val="004D7CEC"/>
    <w:rsid w:val="004E083F"/>
    <w:rsid w:val="0050437F"/>
    <w:rsid w:val="005353A4"/>
    <w:rsid w:val="005413D7"/>
    <w:rsid w:val="00545FF1"/>
    <w:rsid w:val="00551DE2"/>
    <w:rsid w:val="005869DD"/>
    <w:rsid w:val="0059065E"/>
    <w:rsid w:val="00592CC2"/>
    <w:rsid w:val="005978EC"/>
    <w:rsid w:val="005A6DEA"/>
    <w:rsid w:val="005D3100"/>
    <w:rsid w:val="005E05B1"/>
    <w:rsid w:val="005E1D90"/>
    <w:rsid w:val="00604219"/>
    <w:rsid w:val="00627C51"/>
    <w:rsid w:val="00663478"/>
    <w:rsid w:val="006A29F6"/>
    <w:rsid w:val="006B70BC"/>
    <w:rsid w:val="006E1061"/>
    <w:rsid w:val="006E67C4"/>
    <w:rsid w:val="0070706D"/>
    <w:rsid w:val="00721EC1"/>
    <w:rsid w:val="00735EB3"/>
    <w:rsid w:val="00742A37"/>
    <w:rsid w:val="00746B96"/>
    <w:rsid w:val="00746C87"/>
    <w:rsid w:val="0074707B"/>
    <w:rsid w:val="0075114C"/>
    <w:rsid w:val="00787617"/>
    <w:rsid w:val="00792364"/>
    <w:rsid w:val="00794B0C"/>
    <w:rsid w:val="007A35C7"/>
    <w:rsid w:val="007A4173"/>
    <w:rsid w:val="007C2503"/>
    <w:rsid w:val="007E54DD"/>
    <w:rsid w:val="007F0645"/>
    <w:rsid w:val="007F414F"/>
    <w:rsid w:val="008073D0"/>
    <w:rsid w:val="00841D9D"/>
    <w:rsid w:val="008519C4"/>
    <w:rsid w:val="00855B9F"/>
    <w:rsid w:val="008645AA"/>
    <w:rsid w:val="008D7DCD"/>
    <w:rsid w:val="008E484A"/>
    <w:rsid w:val="00904BF5"/>
    <w:rsid w:val="00914E75"/>
    <w:rsid w:val="0091709E"/>
    <w:rsid w:val="00917681"/>
    <w:rsid w:val="00927047"/>
    <w:rsid w:val="00940AA9"/>
    <w:rsid w:val="009657F3"/>
    <w:rsid w:val="00971D54"/>
    <w:rsid w:val="0099720B"/>
    <w:rsid w:val="009A087E"/>
    <w:rsid w:val="009D6F5C"/>
    <w:rsid w:val="009F618D"/>
    <w:rsid w:val="00A02CFF"/>
    <w:rsid w:val="00A03465"/>
    <w:rsid w:val="00A300F4"/>
    <w:rsid w:val="00A3302C"/>
    <w:rsid w:val="00A770C8"/>
    <w:rsid w:val="00A83266"/>
    <w:rsid w:val="00AA10FB"/>
    <w:rsid w:val="00AA7228"/>
    <w:rsid w:val="00AB5DE8"/>
    <w:rsid w:val="00AF6341"/>
    <w:rsid w:val="00B4679B"/>
    <w:rsid w:val="00B575CC"/>
    <w:rsid w:val="00B70FF4"/>
    <w:rsid w:val="00B83378"/>
    <w:rsid w:val="00BA30AA"/>
    <w:rsid w:val="00BA7229"/>
    <w:rsid w:val="00BC2F67"/>
    <w:rsid w:val="00BD799E"/>
    <w:rsid w:val="00C15CC8"/>
    <w:rsid w:val="00C173CA"/>
    <w:rsid w:val="00C726B2"/>
    <w:rsid w:val="00C83E40"/>
    <w:rsid w:val="00CA0E5D"/>
    <w:rsid w:val="00CA637C"/>
    <w:rsid w:val="00CB53AD"/>
    <w:rsid w:val="00CC32AB"/>
    <w:rsid w:val="00CD4F75"/>
    <w:rsid w:val="00CE340D"/>
    <w:rsid w:val="00D02B70"/>
    <w:rsid w:val="00D02F36"/>
    <w:rsid w:val="00D46679"/>
    <w:rsid w:val="00D6376F"/>
    <w:rsid w:val="00D71159"/>
    <w:rsid w:val="00D726DC"/>
    <w:rsid w:val="00D72B74"/>
    <w:rsid w:val="00DA7003"/>
    <w:rsid w:val="00DC223D"/>
    <w:rsid w:val="00DD39B6"/>
    <w:rsid w:val="00DE6216"/>
    <w:rsid w:val="00E102E6"/>
    <w:rsid w:val="00E17E9F"/>
    <w:rsid w:val="00E27B8C"/>
    <w:rsid w:val="00E827C2"/>
    <w:rsid w:val="00EB563D"/>
    <w:rsid w:val="00EC0B5E"/>
    <w:rsid w:val="00EC7026"/>
    <w:rsid w:val="00ED6DC6"/>
    <w:rsid w:val="00EF7E98"/>
    <w:rsid w:val="00F03E2F"/>
    <w:rsid w:val="00F27F46"/>
    <w:rsid w:val="00F4085E"/>
    <w:rsid w:val="00F60275"/>
    <w:rsid w:val="00F871CA"/>
    <w:rsid w:val="00FB2F71"/>
    <w:rsid w:val="00FB5CA5"/>
    <w:rsid w:val="00FB6E99"/>
    <w:rsid w:val="00FC0A86"/>
    <w:rsid w:val="00FC1342"/>
    <w:rsid w:val="00FF28A9"/>
    <w:rsid w:val="00F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390"/>
  </w:style>
  <w:style w:type="paragraph" w:styleId="1">
    <w:name w:val="heading 1"/>
    <w:basedOn w:val="a"/>
    <w:next w:val="a"/>
    <w:link w:val="10"/>
    <w:uiPriority w:val="9"/>
    <w:qFormat/>
    <w:rsid w:val="00746B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57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ПодЗаголовок"/>
    <w:basedOn w:val="a"/>
    <w:next w:val="a"/>
    <w:link w:val="30"/>
    <w:qFormat/>
    <w:rsid w:val="00180DF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B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57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ПодЗаголовок Знак"/>
    <w:basedOn w:val="a0"/>
    <w:link w:val="3"/>
    <w:rsid w:val="00180DF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annotation reference"/>
    <w:basedOn w:val="a0"/>
    <w:uiPriority w:val="99"/>
    <w:unhideWhenUsed/>
    <w:rsid w:val="009657F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657F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657F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657F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657F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6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57F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E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67C4"/>
  </w:style>
  <w:style w:type="paragraph" w:styleId="ac">
    <w:name w:val="footer"/>
    <w:basedOn w:val="a"/>
    <w:link w:val="ad"/>
    <w:uiPriority w:val="99"/>
    <w:unhideWhenUsed/>
    <w:rsid w:val="006E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67C4"/>
  </w:style>
  <w:style w:type="table" w:customStyle="1" w:styleId="11">
    <w:name w:val="Сетка таблицы1"/>
    <w:basedOn w:val="a1"/>
    <w:next w:val="ae"/>
    <w:uiPriority w:val="59"/>
    <w:rsid w:val="004949E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ae">
    <w:name w:val="Table Grid"/>
    <w:basedOn w:val="a1"/>
    <w:uiPriority w:val="59"/>
    <w:rsid w:val="00494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CB53AD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f">
    <w:name w:val="TOC Heading"/>
    <w:basedOn w:val="1"/>
    <w:next w:val="a"/>
    <w:uiPriority w:val="39"/>
    <w:unhideWhenUsed/>
    <w:qFormat/>
    <w:rsid w:val="005413D7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413D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5413D7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5413D7"/>
    <w:rPr>
      <w:color w:val="0000FF" w:themeColor="hyperlink"/>
      <w:u w:val="single"/>
    </w:rPr>
  </w:style>
  <w:style w:type="paragraph" w:styleId="af1">
    <w:name w:val="Title"/>
    <w:basedOn w:val="a"/>
    <w:next w:val="a"/>
    <w:link w:val="af2"/>
    <w:uiPriority w:val="10"/>
    <w:qFormat/>
    <w:rsid w:val="009270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uiPriority w:val="10"/>
    <w:rsid w:val="009270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9270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11"/>
    <w:rsid w:val="009270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5">
    <w:name w:val="List Paragraph"/>
    <w:basedOn w:val="a"/>
    <w:link w:val="af6"/>
    <w:uiPriority w:val="34"/>
    <w:qFormat/>
    <w:rsid w:val="00F4085E"/>
    <w:pPr>
      <w:ind w:left="720"/>
      <w:contextualSpacing/>
    </w:pPr>
  </w:style>
  <w:style w:type="character" w:customStyle="1" w:styleId="af6">
    <w:name w:val="Абзац списка Знак"/>
    <w:link w:val="af5"/>
    <w:uiPriority w:val="34"/>
    <w:locked/>
    <w:rsid w:val="00180DFA"/>
  </w:style>
  <w:style w:type="paragraph" w:styleId="af7">
    <w:name w:val="No Spacing"/>
    <w:link w:val="af8"/>
    <w:uiPriority w:val="1"/>
    <w:qFormat/>
    <w:rsid w:val="009F618D"/>
    <w:pPr>
      <w:spacing w:after="0" w:line="240" w:lineRule="auto"/>
    </w:pPr>
  </w:style>
  <w:style w:type="character" w:customStyle="1" w:styleId="af8">
    <w:name w:val="Без интервала Знак"/>
    <w:basedOn w:val="a0"/>
    <w:link w:val="af7"/>
    <w:uiPriority w:val="1"/>
    <w:rsid w:val="00180DFA"/>
  </w:style>
  <w:style w:type="paragraph" w:customStyle="1" w:styleId="Default">
    <w:name w:val="Default"/>
    <w:rsid w:val="00CA0E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9">
    <w:name w:val="Текст сноски Знак"/>
    <w:aliases w:val="Table_Footnote_last Знак Знак1,Table_Footnote_last Знак Знак Знак,Table_Footnote_last Знак1"/>
    <w:basedOn w:val="a0"/>
    <w:link w:val="afa"/>
    <w:semiHidden/>
    <w:rsid w:val="00180D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footnote text"/>
    <w:aliases w:val="Table_Footnote_last Знак,Table_Footnote_last Знак Знак,Table_Footnote_last"/>
    <w:basedOn w:val="a"/>
    <w:link w:val="af9"/>
    <w:semiHidden/>
    <w:rsid w:val="00180D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List"/>
    <w:basedOn w:val="a"/>
    <w:link w:val="afc"/>
    <w:rsid w:val="00180DFA"/>
    <w:pPr>
      <w:spacing w:before="12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Список Знак"/>
    <w:link w:val="afb"/>
    <w:rsid w:val="00180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Табличный_слева"/>
    <w:basedOn w:val="a"/>
    <w:rsid w:val="00180DF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390"/>
  </w:style>
  <w:style w:type="paragraph" w:styleId="1">
    <w:name w:val="heading 1"/>
    <w:basedOn w:val="a"/>
    <w:next w:val="a"/>
    <w:link w:val="10"/>
    <w:uiPriority w:val="9"/>
    <w:qFormat/>
    <w:rsid w:val="00746B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57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ПодЗаголовок"/>
    <w:basedOn w:val="a"/>
    <w:next w:val="a"/>
    <w:link w:val="30"/>
    <w:qFormat/>
    <w:rsid w:val="00180DF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B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57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ПодЗаголовок Знак"/>
    <w:basedOn w:val="a0"/>
    <w:link w:val="3"/>
    <w:rsid w:val="00180DF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annotation reference"/>
    <w:basedOn w:val="a0"/>
    <w:uiPriority w:val="99"/>
    <w:unhideWhenUsed/>
    <w:rsid w:val="009657F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657F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657F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657F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657F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6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57F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E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67C4"/>
  </w:style>
  <w:style w:type="paragraph" w:styleId="ac">
    <w:name w:val="footer"/>
    <w:basedOn w:val="a"/>
    <w:link w:val="ad"/>
    <w:uiPriority w:val="99"/>
    <w:unhideWhenUsed/>
    <w:rsid w:val="006E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67C4"/>
  </w:style>
  <w:style w:type="table" w:customStyle="1" w:styleId="11">
    <w:name w:val="Сетка таблицы1"/>
    <w:basedOn w:val="a1"/>
    <w:next w:val="ae"/>
    <w:uiPriority w:val="59"/>
    <w:rsid w:val="004949E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ae">
    <w:name w:val="Table Grid"/>
    <w:basedOn w:val="a1"/>
    <w:uiPriority w:val="59"/>
    <w:rsid w:val="00494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CB53AD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f">
    <w:name w:val="TOC Heading"/>
    <w:basedOn w:val="1"/>
    <w:next w:val="a"/>
    <w:uiPriority w:val="39"/>
    <w:unhideWhenUsed/>
    <w:qFormat/>
    <w:rsid w:val="005413D7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413D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5413D7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5413D7"/>
    <w:rPr>
      <w:color w:val="0000FF" w:themeColor="hyperlink"/>
      <w:u w:val="single"/>
    </w:rPr>
  </w:style>
  <w:style w:type="paragraph" w:styleId="af1">
    <w:name w:val="Title"/>
    <w:basedOn w:val="a"/>
    <w:next w:val="a"/>
    <w:link w:val="af2"/>
    <w:uiPriority w:val="10"/>
    <w:qFormat/>
    <w:rsid w:val="009270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uiPriority w:val="10"/>
    <w:rsid w:val="009270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9270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11"/>
    <w:rsid w:val="009270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5">
    <w:name w:val="List Paragraph"/>
    <w:basedOn w:val="a"/>
    <w:link w:val="af6"/>
    <w:uiPriority w:val="34"/>
    <w:qFormat/>
    <w:rsid w:val="00F4085E"/>
    <w:pPr>
      <w:ind w:left="720"/>
      <w:contextualSpacing/>
    </w:pPr>
  </w:style>
  <w:style w:type="character" w:customStyle="1" w:styleId="af6">
    <w:name w:val="Абзац списка Знак"/>
    <w:link w:val="af5"/>
    <w:uiPriority w:val="34"/>
    <w:locked/>
    <w:rsid w:val="00180DFA"/>
  </w:style>
  <w:style w:type="paragraph" w:styleId="af7">
    <w:name w:val="No Spacing"/>
    <w:link w:val="af8"/>
    <w:uiPriority w:val="1"/>
    <w:qFormat/>
    <w:rsid w:val="009F618D"/>
    <w:pPr>
      <w:spacing w:after="0" w:line="240" w:lineRule="auto"/>
    </w:pPr>
  </w:style>
  <w:style w:type="character" w:customStyle="1" w:styleId="af8">
    <w:name w:val="Без интервала Знак"/>
    <w:basedOn w:val="a0"/>
    <w:link w:val="af7"/>
    <w:uiPriority w:val="1"/>
    <w:rsid w:val="00180DFA"/>
  </w:style>
  <w:style w:type="paragraph" w:customStyle="1" w:styleId="Default">
    <w:name w:val="Default"/>
    <w:rsid w:val="00CA0E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9">
    <w:name w:val="Текст сноски Знак"/>
    <w:aliases w:val="Table_Footnote_last Знак Знак1,Table_Footnote_last Знак Знак Знак,Table_Footnote_last Знак1"/>
    <w:basedOn w:val="a0"/>
    <w:link w:val="afa"/>
    <w:semiHidden/>
    <w:rsid w:val="00180D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footnote text"/>
    <w:aliases w:val="Table_Footnote_last Знак,Table_Footnote_last Знак Знак,Table_Footnote_last"/>
    <w:basedOn w:val="a"/>
    <w:link w:val="af9"/>
    <w:semiHidden/>
    <w:rsid w:val="00180D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List"/>
    <w:basedOn w:val="a"/>
    <w:link w:val="afc"/>
    <w:rsid w:val="00180DFA"/>
    <w:pPr>
      <w:spacing w:before="12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Список Знак"/>
    <w:link w:val="afb"/>
    <w:rsid w:val="00180D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Табличный_слева"/>
    <w:basedOn w:val="a"/>
    <w:rsid w:val="00180DF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zakupki.gov.ru/epz/order/notice/ea44/view/documents.html?regNumber=013620000361400615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akupki.gov.ru/epz/order/notice/ea44/view/documents.html?regNumber=0136200003614006157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://zakupki.gov.ru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F96ABC3440D4D2FB1B2D9331F8543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AF04FD-9BB5-48CF-AC8C-D5D55BA2A1B5}"/>
      </w:docPartPr>
      <w:docPartBody>
        <w:p w:rsidR="00445930" w:rsidRDefault="00445930" w:rsidP="00445930">
          <w:pPr>
            <w:pStyle w:val="DF96ABC3440D4D2FB1B2D9331F854323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930"/>
    <w:rsid w:val="00445930"/>
    <w:rsid w:val="00BA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96ABC3440D4D2FB1B2D9331F854323">
    <w:name w:val="DF96ABC3440D4D2FB1B2D9331F854323"/>
    <w:rsid w:val="00445930"/>
  </w:style>
  <w:style w:type="paragraph" w:customStyle="1" w:styleId="7B14CBBAD7504A94B295F98001D0A897">
    <w:name w:val="7B14CBBAD7504A94B295F98001D0A897"/>
    <w:rsid w:val="00445930"/>
  </w:style>
  <w:style w:type="paragraph" w:customStyle="1" w:styleId="DFBC17F881CC4947AFA89C3673AF0C1F">
    <w:name w:val="DFBC17F881CC4947AFA89C3673AF0C1F"/>
    <w:rsid w:val="00445930"/>
  </w:style>
  <w:style w:type="paragraph" w:customStyle="1" w:styleId="0DE3E9C625304417B08C430733677340">
    <w:name w:val="0DE3E9C625304417B08C430733677340"/>
    <w:rsid w:val="00445930"/>
  </w:style>
  <w:style w:type="paragraph" w:customStyle="1" w:styleId="F0C4FB4FE40943788156779788B4BC35">
    <w:name w:val="F0C4FB4FE40943788156779788B4BC35"/>
    <w:rsid w:val="0044593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96ABC3440D4D2FB1B2D9331F854323">
    <w:name w:val="DF96ABC3440D4D2FB1B2D9331F854323"/>
    <w:rsid w:val="00445930"/>
  </w:style>
  <w:style w:type="paragraph" w:customStyle="1" w:styleId="7B14CBBAD7504A94B295F98001D0A897">
    <w:name w:val="7B14CBBAD7504A94B295F98001D0A897"/>
    <w:rsid w:val="00445930"/>
  </w:style>
  <w:style w:type="paragraph" w:customStyle="1" w:styleId="DFBC17F881CC4947AFA89C3673AF0C1F">
    <w:name w:val="DFBC17F881CC4947AFA89C3673AF0C1F"/>
    <w:rsid w:val="00445930"/>
  </w:style>
  <w:style w:type="paragraph" w:customStyle="1" w:styleId="0DE3E9C625304417B08C430733677340">
    <w:name w:val="0DE3E9C625304417B08C430733677340"/>
    <w:rsid w:val="00445930"/>
  </w:style>
  <w:style w:type="paragraph" w:customStyle="1" w:styleId="F0C4FB4FE40943788156779788B4BC35">
    <w:name w:val="F0C4FB4FE40943788156779788B4BC35"/>
    <w:rsid w:val="004459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4517BE-C120-4EA0-9F5A-5E7CCE50C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33</Pages>
  <Words>7413</Words>
  <Characters>42255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транспортной инфраструктуры Дмитровогорского сельского поселения Конаковского района Тверской области на период 2018-2030 годы</vt:lpstr>
    </vt:vector>
  </TitlesOfParts>
  <Company>Администрация Дмитровогорского сельского поселения</Company>
  <LinksUpToDate>false</LinksUpToDate>
  <CharactersWithSpaces>49569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транспортной инфраструктуры Дмитровогорского сельского поселения Конаковского района Тверской области на период 2018-2030 годы</dc:title>
  <dc:creator>Мария Шмелева</dc:creator>
  <cp:lastModifiedBy>Мария Шмелева</cp:lastModifiedBy>
  <cp:revision>62</cp:revision>
  <cp:lastPrinted>2018-06-21T07:14:00Z</cp:lastPrinted>
  <dcterms:created xsi:type="dcterms:W3CDTF">2016-11-21T14:59:00Z</dcterms:created>
  <dcterms:modified xsi:type="dcterms:W3CDTF">2018-06-21T07:14:00Z</dcterms:modified>
</cp:coreProperties>
</file>