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D0" w:rsidRDefault="00F132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32D0" w:rsidRDefault="00F132D0">
      <w:pPr>
        <w:pStyle w:val="ConsPlusTitle"/>
        <w:jc w:val="center"/>
      </w:pPr>
    </w:p>
    <w:p w:rsidR="00F132D0" w:rsidRDefault="00F132D0">
      <w:pPr>
        <w:pStyle w:val="ConsPlusTitle"/>
        <w:jc w:val="center"/>
      </w:pPr>
      <w:r>
        <w:t>ПОСТАНОВЛЕНИЕ</w:t>
      </w:r>
    </w:p>
    <w:p w:rsidR="00F132D0" w:rsidRDefault="00F132D0">
      <w:pPr>
        <w:pStyle w:val="ConsPlusTitle"/>
        <w:jc w:val="center"/>
      </w:pPr>
      <w:r>
        <w:t>от 2 января 2015 г. N 1</w:t>
      </w:r>
    </w:p>
    <w:p w:rsidR="00F132D0" w:rsidRDefault="00F132D0">
      <w:pPr>
        <w:pStyle w:val="ConsPlusTitle"/>
        <w:jc w:val="center"/>
      </w:pPr>
    </w:p>
    <w:p w:rsidR="00F132D0" w:rsidRDefault="00F132D0">
      <w:pPr>
        <w:pStyle w:val="ConsPlusTitle"/>
        <w:jc w:val="center"/>
      </w:pPr>
      <w:r>
        <w:t>ОБ УТВЕРЖДЕНИИ ПОЛОЖЕНИЯ</w:t>
      </w:r>
    </w:p>
    <w:p w:rsidR="00F132D0" w:rsidRDefault="00F132D0">
      <w:pPr>
        <w:pStyle w:val="ConsPlusTitle"/>
        <w:jc w:val="center"/>
      </w:pPr>
      <w:r>
        <w:t>О ГОСУДАРСТВЕННОМ ЗЕМЕЛЬНОМ НАДЗОРЕ</w:t>
      </w:r>
    </w:p>
    <w:p w:rsidR="00F132D0" w:rsidRDefault="00F132D0">
      <w:pPr>
        <w:pStyle w:val="ConsPlusNormal"/>
        <w:jc w:val="center"/>
      </w:pPr>
    </w:p>
    <w:p w:rsidR="00F132D0" w:rsidRDefault="00F132D0">
      <w:pPr>
        <w:pStyle w:val="ConsPlusNormal"/>
        <w:jc w:val="center"/>
      </w:pPr>
      <w:r>
        <w:t>Список изменяющих документов</w:t>
      </w:r>
    </w:p>
    <w:p w:rsidR="00F132D0" w:rsidRDefault="00F132D0">
      <w:pPr>
        <w:pStyle w:val="ConsPlusNormal"/>
        <w:jc w:val="center"/>
      </w:pPr>
      <w:proofErr w:type="gramStart"/>
      <w:r>
        <w:t xml:space="preserve">(в ред. Постановлений Правительства РФ от 12.03.2016 </w:t>
      </w:r>
      <w:hyperlink r:id="rId4" w:history="1">
        <w:r>
          <w:rPr>
            <w:color w:val="0000FF"/>
          </w:rPr>
          <w:t>N 187</w:t>
        </w:r>
      </w:hyperlink>
      <w:r>
        <w:t>,</w:t>
      </w:r>
      <w:proofErr w:type="gramEnd"/>
    </w:p>
    <w:p w:rsidR="00F132D0" w:rsidRDefault="00F132D0">
      <w:pPr>
        <w:pStyle w:val="ConsPlusNormal"/>
        <w:jc w:val="center"/>
      </w:pPr>
      <w:r>
        <w:t xml:space="preserve">от 15.12.2016 </w:t>
      </w:r>
      <w:hyperlink r:id="rId5" w:history="1">
        <w:r>
          <w:rPr>
            <w:color w:val="0000FF"/>
          </w:rPr>
          <w:t>N 1369</w:t>
        </w:r>
      </w:hyperlink>
      <w:r>
        <w:t>)</w:t>
      </w:r>
    </w:p>
    <w:p w:rsidR="00F132D0" w:rsidRDefault="00F132D0">
      <w:pPr>
        <w:pStyle w:val="ConsPlusNormal"/>
        <w:jc w:val="center"/>
      </w:pPr>
    </w:p>
    <w:p w:rsidR="00F132D0" w:rsidRDefault="00F132D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 статьи 71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F132D0" w:rsidRDefault="00F132D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государственном земельном надзоре.</w:t>
      </w:r>
    </w:p>
    <w:p w:rsidR="00F132D0" w:rsidRDefault="00F132D0">
      <w:pPr>
        <w:pStyle w:val="ConsPlusNormal"/>
        <w:ind w:firstLine="540"/>
        <w:jc w:val="both"/>
      </w:pPr>
      <w:r>
        <w:t>2. Признать утратившими силу:</w:t>
      </w:r>
    </w:p>
    <w:p w:rsidR="00F132D0" w:rsidRDefault="00F132D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ноября 2006 г. N 689 "О государственном земельном надзоре" (Собрание законодательства Российской Федерации, 2006, N 47, ст. 4919);</w:t>
      </w:r>
    </w:p>
    <w:p w:rsidR="00F132D0" w:rsidRDefault="00F132D0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26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  <w:proofErr w:type="gramEnd"/>
    </w:p>
    <w:p w:rsidR="00F132D0" w:rsidRDefault="00F132D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апреля 2011 г. N 267 "О внесении изменений в Положение о государственном земельном контроле" (Собрание законодательства Российской Федерации, 2011, N 16, ст. 2295);</w:t>
      </w:r>
    </w:p>
    <w:p w:rsidR="00F132D0" w:rsidRDefault="00F132D0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19</w:t>
        </w:r>
      </w:hyperlink>
      <w:r>
        <w:t xml:space="preserve"> изменений, которые вносятся в некоторые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указанных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F132D0" w:rsidRDefault="00F132D0">
      <w:pPr>
        <w:pStyle w:val="ConsPlusNormal"/>
        <w:jc w:val="both"/>
      </w:pPr>
    </w:p>
    <w:p w:rsidR="00F132D0" w:rsidRDefault="00F132D0">
      <w:pPr>
        <w:pStyle w:val="ConsPlusNormal"/>
        <w:jc w:val="right"/>
      </w:pPr>
      <w:r>
        <w:t>Председатель Правительства</w:t>
      </w:r>
    </w:p>
    <w:p w:rsidR="00F132D0" w:rsidRDefault="00F132D0">
      <w:pPr>
        <w:pStyle w:val="ConsPlusNormal"/>
        <w:jc w:val="right"/>
      </w:pPr>
      <w:r>
        <w:t>Российской Федерации</w:t>
      </w:r>
    </w:p>
    <w:p w:rsidR="00F132D0" w:rsidRDefault="00F132D0">
      <w:pPr>
        <w:pStyle w:val="ConsPlusNormal"/>
        <w:jc w:val="right"/>
      </w:pPr>
      <w:r>
        <w:t>Д.МЕДВЕДЕВ</w:t>
      </w:r>
    </w:p>
    <w:p w:rsidR="00F132D0" w:rsidRDefault="00F132D0">
      <w:pPr>
        <w:pStyle w:val="ConsPlusNormal"/>
        <w:jc w:val="both"/>
      </w:pPr>
    </w:p>
    <w:p w:rsidR="00F132D0" w:rsidRDefault="00F132D0">
      <w:pPr>
        <w:pStyle w:val="ConsPlusNormal"/>
        <w:jc w:val="both"/>
      </w:pPr>
    </w:p>
    <w:p w:rsidR="00F132D0" w:rsidRDefault="00F132D0">
      <w:pPr>
        <w:pStyle w:val="ConsPlusNormal"/>
        <w:jc w:val="right"/>
        <w:outlineLvl w:val="0"/>
      </w:pPr>
    </w:p>
    <w:p w:rsidR="00F132D0" w:rsidRDefault="00F132D0">
      <w:pPr>
        <w:pStyle w:val="ConsPlusNormal"/>
        <w:jc w:val="right"/>
        <w:outlineLvl w:val="0"/>
      </w:pPr>
    </w:p>
    <w:p w:rsidR="00F132D0" w:rsidRDefault="00F132D0">
      <w:pPr>
        <w:pStyle w:val="ConsPlusNormal"/>
        <w:jc w:val="right"/>
        <w:outlineLvl w:val="0"/>
      </w:pPr>
    </w:p>
    <w:p w:rsidR="00F132D0" w:rsidRDefault="00F132D0">
      <w:pPr>
        <w:pStyle w:val="ConsPlusNormal"/>
        <w:jc w:val="right"/>
        <w:outlineLvl w:val="0"/>
      </w:pPr>
    </w:p>
    <w:p w:rsidR="00F132D0" w:rsidRDefault="00F132D0">
      <w:pPr>
        <w:pStyle w:val="ConsPlusNormal"/>
        <w:jc w:val="right"/>
        <w:outlineLvl w:val="0"/>
      </w:pPr>
    </w:p>
    <w:p w:rsidR="00F132D0" w:rsidRDefault="00F132D0">
      <w:pPr>
        <w:pStyle w:val="ConsPlusNormal"/>
        <w:jc w:val="right"/>
        <w:outlineLvl w:val="0"/>
      </w:pPr>
    </w:p>
    <w:p w:rsidR="00F132D0" w:rsidRDefault="00F132D0">
      <w:pPr>
        <w:pStyle w:val="ConsPlusNormal"/>
        <w:jc w:val="right"/>
        <w:outlineLvl w:val="0"/>
      </w:pPr>
    </w:p>
    <w:p w:rsidR="00F132D0" w:rsidRDefault="00F132D0">
      <w:pPr>
        <w:pStyle w:val="ConsPlusNormal"/>
        <w:jc w:val="right"/>
        <w:outlineLvl w:val="0"/>
      </w:pPr>
    </w:p>
    <w:p w:rsidR="00F132D0" w:rsidRDefault="00F132D0">
      <w:pPr>
        <w:pStyle w:val="ConsPlusNormal"/>
        <w:jc w:val="right"/>
        <w:outlineLvl w:val="0"/>
      </w:pPr>
    </w:p>
    <w:p w:rsidR="00F132D0" w:rsidRDefault="00F132D0">
      <w:pPr>
        <w:pStyle w:val="ConsPlusNormal"/>
        <w:jc w:val="right"/>
        <w:outlineLvl w:val="0"/>
      </w:pPr>
    </w:p>
    <w:p w:rsidR="00F132D0" w:rsidRDefault="00F132D0">
      <w:pPr>
        <w:pStyle w:val="ConsPlusNormal"/>
        <w:jc w:val="right"/>
        <w:outlineLvl w:val="0"/>
      </w:pPr>
      <w:r>
        <w:lastRenderedPageBreak/>
        <w:t>Утверждено</w:t>
      </w:r>
    </w:p>
    <w:p w:rsidR="00F132D0" w:rsidRDefault="00F132D0">
      <w:pPr>
        <w:pStyle w:val="ConsPlusNormal"/>
        <w:jc w:val="right"/>
      </w:pPr>
      <w:r>
        <w:t>постановлением Правительства</w:t>
      </w:r>
    </w:p>
    <w:p w:rsidR="00F132D0" w:rsidRDefault="00F132D0">
      <w:pPr>
        <w:pStyle w:val="ConsPlusNormal"/>
        <w:jc w:val="right"/>
      </w:pPr>
      <w:r>
        <w:t>Российской Федерации</w:t>
      </w:r>
    </w:p>
    <w:p w:rsidR="00F132D0" w:rsidRDefault="00F132D0">
      <w:pPr>
        <w:pStyle w:val="ConsPlusNormal"/>
        <w:jc w:val="right"/>
      </w:pPr>
      <w:r>
        <w:t>от 2 января 2015 г. N 1</w:t>
      </w:r>
    </w:p>
    <w:p w:rsidR="00F132D0" w:rsidRDefault="00F132D0">
      <w:pPr>
        <w:pStyle w:val="ConsPlusNormal"/>
        <w:jc w:val="both"/>
      </w:pPr>
    </w:p>
    <w:p w:rsidR="00F132D0" w:rsidRDefault="00F132D0">
      <w:pPr>
        <w:pStyle w:val="ConsPlusTitle"/>
        <w:jc w:val="center"/>
      </w:pPr>
      <w:bookmarkStart w:id="0" w:name="P35"/>
      <w:bookmarkEnd w:id="0"/>
      <w:r>
        <w:t>ПОЛОЖЕНИЕ О ГОСУДАРСТВЕННОМ ЗЕМЕЛЬНОМ НАДЗОРЕ</w:t>
      </w:r>
    </w:p>
    <w:p w:rsidR="00F132D0" w:rsidRDefault="00F132D0">
      <w:pPr>
        <w:pStyle w:val="ConsPlusNormal"/>
        <w:jc w:val="center"/>
      </w:pPr>
    </w:p>
    <w:p w:rsidR="00F132D0" w:rsidRDefault="00F132D0">
      <w:pPr>
        <w:pStyle w:val="ConsPlusNormal"/>
        <w:jc w:val="center"/>
      </w:pPr>
      <w:r>
        <w:t>Список изменяющих документов</w:t>
      </w:r>
    </w:p>
    <w:p w:rsidR="00F132D0" w:rsidRDefault="00F132D0">
      <w:pPr>
        <w:pStyle w:val="ConsPlusNormal"/>
        <w:jc w:val="center"/>
      </w:pPr>
      <w:proofErr w:type="gramStart"/>
      <w:r>
        <w:t xml:space="preserve">(в ред. Постановлений Правительства РФ от 12.03.2016 </w:t>
      </w:r>
      <w:hyperlink r:id="rId11" w:history="1">
        <w:r>
          <w:rPr>
            <w:color w:val="0000FF"/>
          </w:rPr>
          <w:t>N 187</w:t>
        </w:r>
      </w:hyperlink>
      <w:r>
        <w:t>,</w:t>
      </w:r>
      <w:proofErr w:type="gramEnd"/>
    </w:p>
    <w:p w:rsidR="00F132D0" w:rsidRDefault="00F132D0">
      <w:pPr>
        <w:pStyle w:val="ConsPlusNormal"/>
        <w:jc w:val="center"/>
      </w:pPr>
      <w:r>
        <w:t xml:space="preserve">от 15.12.2016 </w:t>
      </w:r>
      <w:hyperlink r:id="rId12" w:history="1">
        <w:r>
          <w:rPr>
            <w:color w:val="0000FF"/>
          </w:rPr>
          <w:t>N 1369</w:t>
        </w:r>
      </w:hyperlink>
      <w:r>
        <w:t>)</w:t>
      </w:r>
    </w:p>
    <w:p w:rsidR="00F132D0" w:rsidRDefault="00F132D0">
      <w:pPr>
        <w:pStyle w:val="ConsPlusNormal"/>
        <w:jc w:val="center"/>
      </w:pPr>
    </w:p>
    <w:p w:rsidR="00F132D0" w:rsidRDefault="00F132D0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земельного надзора.</w:t>
      </w:r>
    </w:p>
    <w:p w:rsidR="00F132D0" w:rsidRDefault="00F132D0">
      <w:pPr>
        <w:pStyle w:val="ConsPlusNormal"/>
        <w:ind w:firstLine="540"/>
        <w:jc w:val="both"/>
      </w:pPr>
      <w:bookmarkStart w:id="1" w:name="P42"/>
      <w:bookmarkEnd w:id="1"/>
      <w:r>
        <w:t>2. Государственный земельный надзор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органами.</w:t>
      </w:r>
    </w:p>
    <w:p w:rsidR="00F132D0" w:rsidRDefault="00F132D0">
      <w:pPr>
        <w:pStyle w:val="ConsPlusNormal"/>
        <w:ind w:firstLine="540"/>
        <w:jc w:val="both"/>
      </w:pPr>
      <w:bookmarkStart w:id="2" w:name="P43"/>
      <w:bookmarkEnd w:id="2"/>
      <w:r>
        <w:t xml:space="preserve">3. Федеральная </w:t>
      </w:r>
      <w:hyperlink r:id="rId13" w:history="1">
        <w:r>
          <w:rPr>
            <w:color w:val="0000FF"/>
          </w:rPr>
          <w:t>служба</w:t>
        </w:r>
      </w:hyperlink>
      <w:r>
        <w:t xml:space="preserve"> государственной регистрации, кадастра и картограф</w:t>
      </w:r>
      <w:proofErr w:type="gramStart"/>
      <w:r>
        <w:t>ии и ее</w:t>
      </w:r>
      <w:proofErr w:type="gramEnd"/>
      <w:r>
        <w:t xml:space="preserve"> территориальные органы осуществляют государственный земельный надзор за соблюдением:</w:t>
      </w:r>
    </w:p>
    <w:p w:rsidR="00F132D0" w:rsidRDefault="00F132D0">
      <w:pPr>
        <w:pStyle w:val="ConsPlusNormal"/>
        <w:ind w:firstLine="540"/>
        <w:jc w:val="both"/>
      </w:pPr>
      <w:r>
        <w:t>а)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F132D0" w:rsidRDefault="00F132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F132D0" w:rsidRDefault="00F132D0">
      <w:pPr>
        <w:pStyle w:val="ConsPlusNormal"/>
        <w:ind w:firstLine="540"/>
        <w:jc w:val="both"/>
      </w:pPr>
      <w: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F132D0" w:rsidRDefault="00F132D0">
      <w:pPr>
        <w:pStyle w:val="ConsPlusNormal"/>
        <w:ind w:firstLine="540"/>
        <w:jc w:val="both"/>
      </w:pPr>
      <w: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132D0" w:rsidRDefault="00F132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F132D0" w:rsidRDefault="00F132D0">
      <w:pPr>
        <w:pStyle w:val="ConsPlusNormal"/>
        <w:ind w:firstLine="540"/>
        <w:jc w:val="both"/>
      </w:pPr>
      <w: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F132D0" w:rsidRDefault="00F132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F132D0" w:rsidRDefault="00F132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F132D0" w:rsidRDefault="00F132D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F132D0" w:rsidRDefault="00F132D0">
      <w:pPr>
        <w:pStyle w:val="ConsPlusNormal"/>
        <w:ind w:firstLine="540"/>
        <w:jc w:val="both"/>
      </w:pPr>
      <w:r>
        <w:t>е)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F132D0" w:rsidRDefault="00F132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F132D0" w:rsidRDefault="00F132D0">
      <w:pPr>
        <w:pStyle w:val="ConsPlusNormal"/>
        <w:ind w:firstLine="540"/>
        <w:jc w:val="both"/>
      </w:pPr>
      <w:r>
        <w:t xml:space="preserve">ж)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12.03.2016 N 187;</w:t>
      </w:r>
    </w:p>
    <w:p w:rsidR="00F132D0" w:rsidRDefault="00F132D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</w:t>
      </w:r>
      <w:proofErr w:type="gramStart"/>
      <w:r>
        <w:t>ии и ее</w:t>
      </w:r>
      <w:proofErr w:type="gramEnd"/>
      <w: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F132D0" w:rsidRDefault="00F132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F132D0" w:rsidRDefault="00F132D0">
      <w:pPr>
        <w:pStyle w:val="ConsPlusNormal"/>
        <w:ind w:firstLine="540"/>
        <w:jc w:val="both"/>
      </w:pPr>
      <w:r>
        <w:t xml:space="preserve">4. Федеральная </w:t>
      </w:r>
      <w:hyperlink r:id="rId21" w:history="1">
        <w:r>
          <w:rPr>
            <w:color w:val="0000FF"/>
          </w:rPr>
          <w:t>служба</w:t>
        </w:r>
      </w:hyperlink>
      <w:r>
        <w:t xml:space="preserve"> по ветеринарному и фитосанитарному надзору и ее территориальные органы осуществляют государственный земельный надзор за соблюдением:</w:t>
      </w:r>
    </w:p>
    <w:p w:rsidR="00F132D0" w:rsidRDefault="00F132D0">
      <w:pPr>
        <w:pStyle w:val="ConsPlusNormal"/>
        <w:ind w:firstLine="540"/>
        <w:jc w:val="both"/>
      </w:pPr>
      <w:proofErr w:type="gramStart"/>
      <w:r>
        <w:t xml:space="preserve">а)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 окружающей среды веществами и </w:t>
      </w:r>
      <w:r>
        <w:lastRenderedPageBreak/>
        <w:t>отходами производства и потребления;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F132D0" w:rsidRDefault="00F132D0">
      <w:pPr>
        <w:pStyle w:val="ConsPlusNormal"/>
        <w:ind w:firstLine="540"/>
        <w:jc w:val="both"/>
      </w:pPr>
      <w:r>
        <w:t xml:space="preserve">в)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F132D0" w:rsidRDefault="00F132D0">
      <w:pPr>
        <w:pStyle w:val="ConsPlusNormal"/>
        <w:ind w:firstLine="540"/>
        <w:jc w:val="both"/>
      </w:pPr>
      <w:r>
        <w:t>г)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F132D0" w:rsidRDefault="00F132D0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(1))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F132D0" w:rsidRDefault="00F132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"г(1)"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1369)</w:t>
      </w:r>
    </w:p>
    <w:p w:rsidR="00F132D0" w:rsidRDefault="00F132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F132D0" w:rsidRDefault="00F132D0">
      <w:pPr>
        <w:pStyle w:val="ConsPlusNormal"/>
        <w:ind w:firstLine="540"/>
        <w:jc w:val="both"/>
      </w:pPr>
      <w:r>
        <w:t xml:space="preserve">Полномочия, указанные в настоящем пункте, осуществляются в отношении земель сельскохозяйственного назначения, оборот которых регулируется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F132D0" w:rsidRDefault="00F132D0">
      <w:pPr>
        <w:pStyle w:val="ConsPlusNormal"/>
        <w:ind w:firstLine="540"/>
        <w:jc w:val="both"/>
      </w:pPr>
      <w:bookmarkStart w:id="3" w:name="P67"/>
      <w:bookmarkEnd w:id="3"/>
      <w:r>
        <w:t xml:space="preserve">5. Федеральная </w:t>
      </w:r>
      <w:hyperlink r:id="rId25" w:history="1">
        <w:r>
          <w:rPr>
            <w:color w:val="0000FF"/>
          </w:rPr>
          <w:t>служба</w:t>
        </w:r>
      </w:hyperlink>
      <w:r>
        <w:t xml:space="preserve"> по надзору в сфере природопользования и ее территориальные органы осуществляют государственный земельный надзор за соблюдением:</w:t>
      </w:r>
    </w:p>
    <w:p w:rsidR="00F132D0" w:rsidRDefault="00F132D0">
      <w:pPr>
        <w:pStyle w:val="ConsPlusNormal"/>
        <w:ind w:firstLine="540"/>
        <w:jc w:val="both"/>
      </w:pPr>
      <w:proofErr w:type="gramStart"/>
      <w: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F132D0" w:rsidRDefault="00F132D0">
      <w:pPr>
        <w:pStyle w:val="ConsPlusNormal"/>
        <w:ind w:firstLine="540"/>
        <w:jc w:val="both"/>
      </w:pPr>
      <w:r>
        <w:t xml:space="preserve">в) режима использования земельных участков и лесов в </w:t>
      </w:r>
      <w:proofErr w:type="spellStart"/>
      <w:r>
        <w:t>водоохранных</w:t>
      </w:r>
      <w:proofErr w:type="spellEnd"/>
      <w:r>
        <w:t xml:space="preserve"> зонах и прибрежных полосах водных объектов;</w:t>
      </w:r>
    </w:p>
    <w:p w:rsidR="00F132D0" w:rsidRDefault="00F132D0">
      <w:pPr>
        <w:pStyle w:val="ConsPlusNormal"/>
        <w:ind w:firstLine="540"/>
        <w:jc w:val="both"/>
      </w:pPr>
      <w:proofErr w:type="gramStart"/>
      <w: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>
        <w:t>агрохимикатами</w:t>
      </w:r>
      <w:proofErr w:type="spellEnd"/>
      <w: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F132D0" w:rsidRDefault="00F132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F132D0" w:rsidRDefault="00F132D0">
      <w:pPr>
        <w:pStyle w:val="ConsPlusNormal"/>
        <w:ind w:firstLine="540"/>
        <w:jc w:val="both"/>
      </w:pPr>
      <w:r>
        <w:t xml:space="preserve">Полномочия, указанные в настоящем пункте, осуществляются в отношении земель всех категорий, за исключением земель сельскохозяйственного назначения, оборот которых регулируется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F132D0" w:rsidRDefault="00F132D0">
      <w:pPr>
        <w:pStyle w:val="ConsPlusNormal"/>
        <w:ind w:firstLine="540"/>
        <w:jc w:val="both"/>
      </w:pPr>
      <w:r>
        <w:t>6. В рамках государственного земельного надзора осуществляются:</w:t>
      </w:r>
    </w:p>
    <w:p w:rsidR="00F132D0" w:rsidRDefault="00F132D0">
      <w:pPr>
        <w:pStyle w:val="ConsPlusNormal"/>
        <w:ind w:firstLine="540"/>
        <w:jc w:val="both"/>
      </w:pPr>
      <w:r>
        <w:t>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 (далее - плановые и внеплановые проверки);</w:t>
      </w:r>
    </w:p>
    <w:p w:rsidR="00F132D0" w:rsidRDefault="00F132D0">
      <w:pPr>
        <w:pStyle w:val="ConsPlusNormal"/>
        <w:ind w:firstLine="540"/>
        <w:jc w:val="both"/>
      </w:pPr>
      <w:r>
        <w:lastRenderedPageBreak/>
        <w:t xml:space="preserve">систематическое наблюдение за исполнением требований земельного законодательства, проведение анализа и прогнозирование </w:t>
      </w:r>
      <w:proofErr w:type="gramStart"/>
      <w:r>
        <w:t>состояния исполнения требований земельного законодательства Российской Федерации</w:t>
      </w:r>
      <w:proofErr w:type="gramEnd"/>
      <w: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F132D0" w:rsidRDefault="00F132D0">
      <w:pPr>
        <w:pStyle w:val="ConsPlusNormal"/>
        <w:ind w:firstLine="540"/>
        <w:jc w:val="both"/>
      </w:pPr>
      <w: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F132D0" w:rsidRDefault="00F132D0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Ежегодные планы проведения плановых проверок разрабатываются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предпринимателей", с учетом особенностей, установленных настоящим Положением.</w:t>
      </w:r>
    </w:p>
    <w:p w:rsidR="00F132D0" w:rsidRDefault="00F132D0">
      <w:pPr>
        <w:pStyle w:val="ConsPlusNormal"/>
        <w:ind w:firstLine="540"/>
        <w:jc w:val="both"/>
      </w:pPr>
      <w:r>
        <w:t>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F132D0" w:rsidRDefault="00F132D0">
      <w:pPr>
        <w:pStyle w:val="ConsPlusNormal"/>
        <w:ind w:firstLine="540"/>
        <w:jc w:val="both"/>
      </w:pPr>
      <w:proofErr w:type="gramStart"/>
      <w:r>
        <w:t>Плановые проверки осуществляются Федеральной службой государственной регистрации, кадастра и картографии и Федеральной службой по ветеринарному и фитосанитарному надзору и их территориальными органами в соответствии с ежегодными планами проведения плановых проверок, а Федеральной службой по надзору в сфере природопользования и ее территориальными органами - в рамках ежегодных планов проведения плановых проверок при осуществлении федерального государственного экологического надзора.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 xml:space="preserve">8. Территориальные органы федеральных органов исполнительной власти,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Положения, разрабатывают ежегодные планы проведения плановых проверок независимо друг от друга в отношении территории субъекта Российской Федерации, в котором указанные органы осуществляют свою деятельность, в пределах полномочий, установленных настоящим Положением.</w:t>
      </w:r>
    </w:p>
    <w:p w:rsidR="00F132D0" w:rsidRDefault="00F132D0">
      <w:pPr>
        <w:pStyle w:val="ConsPlusNormal"/>
        <w:ind w:firstLine="540"/>
        <w:jc w:val="both"/>
      </w:pPr>
      <w:r>
        <w:t xml:space="preserve">В случае если сферой деятельности одного территориального органа федерального органа исполнительной власти, указанного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Положения, является несколько субъектов Российской Федерации, по каждому из этих субъектов Российской Федерации разрабатывается отдельный ежегодный план проведения плановых проверок.</w:t>
      </w:r>
    </w:p>
    <w:p w:rsidR="00F132D0" w:rsidRDefault="00F132D0">
      <w:pPr>
        <w:pStyle w:val="ConsPlusNormal"/>
        <w:ind w:firstLine="540"/>
        <w:jc w:val="both"/>
      </w:pPr>
      <w:proofErr w:type="gramStart"/>
      <w:r>
        <w:t>В случае если при осуществлении государственного земельного надзора сферой деятельности одного территориального органа Федеральной службы по надзору в сфере природопользования является несколько субъектов Российской Федерации, ежегодный план проведения плановых проверок в отношении каждого субъекта Российской Федерации включается в соответствующий ежегодный план проведения плановых проверок указанного территориального органа Федеральной службы по надзору в сфере природопользования по территориям субъектов Российской Федерации, входящих</w:t>
      </w:r>
      <w:proofErr w:type="gramEnd"/>
      <w:r>
        <w:t xml:space="preserve"> в сферу его деятельности.</w:t>
      </w:r>
    </w:p>
    <w:p w:rsidR="00F132D0" w:rsidRDefault="00F132D0">
      <w:pPr>
        <w:pStyle w:val="ConsPlusNormal"/>
        <w:ind w:firstLine="540"/>
        <w:jc w:val="both"/>
      </w:pPr>
      <w:r>
        <w:t xml:space="preserve">Ежегодные планы проведения плановых проверок </w:t>
      </w:r>
      <w:proofErr w:type="gramStart"/>
      <w:r>
        <w:t>составляются</w:t>
      </w:r>
      <w:proofErr w:type="gramEnd"/>
      <w:r>
        <w:t xml:space="preserve"> в том числе с учетом периодичности их проведения, установленной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, а также с учетом результатов </w:t>
      </w:r>
      <w:hyperlink r:id="rId29" w:history="1">
        <w:r>
          <w:rPr>
            <w:color w:val="0000FF"/>
          </w:rPr>
          <w:t>проведения</w:t>
        </w:r>
      </w:hyperlink>
      <w:r>
        <w:t xml:space="preserve"> административного обследования объектов земельных отношений, анализа результатов предыдущих проверок, данных государственного мониторинга земель, анализа состояния соблюдения требований, установленных нормативными правовыми актами Российской Федерации.</w:t>
      </w:r>
    </w:p>
    <w:p w:rsidR="00F132D0" w:rsidRDefault="00F132D0">
      <w:pPr>
        <w:pStyle w:val="ConsPlusNormal"/>
        <w:ind w:firstLine="540"/>
        <w:jc w:val="both"/>
      </w:pPr>
      <w:r>
        <w:t xml:space="preserve">9. </w:t>
      </w:r>
      <w:proofErr w:type="gramStart"/>
      <w:r>
        <w:t>В ежегодные планы проведения плановых проверок включаются органы государственной власти, органы местного самоуправления, юридические лица, индивидуальные предприниматели и граждане, являющиеся правообладателями объектов земельных отношений, расположенных в границах соответствующего субъекта Российской Федерации, а также указываются сведения об указанных объектах земельных отношений, позволяющие их идентифицировать (кадастровый номер, адрес и (или) описание местоположения), а также иные сведения, предусмотренные законодательством Российской Федерации.</w:t>
      </w:r>
      <w:proofErr w:type="gramEnd"/>
    </w:p>
    <w:p w:rsidR="00F132D0" w:rsidRDefault="00F132D0">
      <w:pPr>
        <w:pStyle w:val="ConsPlusNormal"/>
        <w:ind w:firstLine="540"/>
        <w:jc w:val="both"/>
      </w:pPr>
      <w:proofErr w:type="gramStart"/>
      <w:r>
        <w:t xml:space="preserve">В случае если органы государственной власти, органы местного самоуправления, </w:t>
      </w:r>
      <w:r>
        <w:lastRenderedPageBreak/>
        <w:t>юридические лица, индивидуальные предприниматели и граждане являются правообладателями земельных участков в различных субъектах Российской Федерации, включение указанных лиц в ежегодный план проведения плановых проверок в рамках одного субъекта Российской Федерации не препятствует их включению в ежегодный план проведения плановых проверок в рамках другого субъекта Российской Федерации.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>10. В случае если орган государственной власти, орган местного самоуправления, юридическое лицо, индивидуальный предприниматель и гражданин являются правообладателями нескольких земельных участков, расположенных на территории одного субъекта Российской Федерации, плановая проверка проводится в отношении того земельного участка, сведения о котором указаны в ежегодном плане проведения плановых проверок на соответствующий год.</w:t>
      </w:r>
    </w:p>
    <w:p w:rsidR="00F132D0" w:rsidRDefault="00F132D0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Внеплановые проверки проводятся по основаниям, установленным Земельным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Сроки и последовательность проведения административных процедур при осуществлении плановых и внеплановых проверок, включая порядок уведомления проверяемого лица о проведении проверки, устанавливаются административными регламентами, разрабатываемыми и утверждаемыми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>13. Решения и действия (бездействие) должностных лиц органов государственного земельного надзора, осуществляющих плановые и внеплановые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132D0" w:rsidRDefault="00F132D0">
      <w:pPr>
        <w:pStyle w:val="ConsPlusNormal"/>
        <w:ind w:firstLine="540"/>
        <w:jc w:val="both"/>
      </w:pPr>
      <w:r>
        <w:t xml:space="preserve">14. Информация о результатах проведенных проверок размещается на официальных сайтах органов государственного земельного надзора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F132D0" w:rsidRDefault="00F132D0">
      <w:pPr>
        <w:pStyle w:val="ConsPlusNormal"/>
        <w:ind w:firstLine="540"/>
        <w:jc w:val="both"/>
      </w:pPr>
      <w:r>
        <w:t>15. 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законодательством.</w:t>
      </w:r>
    </w:p>
    <w:p w:rsidR="00F132D0" w:rsidRDefault="00F132D0">
      <w:pPr>
        <w:pStyle w:val="ConsPlusNormal"/>
        <w:ind w:firstLine="540"/>
        <w:jc w:val="both"/>
      </w:pPr>
      <w:bookmarkStart w:id="4" w:name="P93"/>
      <w:bookmarkEnd w:id="4"/>
      <w:r>
        <w:t xml:space="preserve">16. </w:t>
      </w:r>
      <w:proofErr w:type="gramStart"/>
      <w:r>
        <w:t>В случае выявления по результатам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несоответствия указанных актов требованиям земельного законодательства органы государственного земельного надзора направляют в органы государственной власти и органы местного самоуправления, принявшие акты, в течение 15 дней со дня выявления указанного несоответствия почтовым отправлением предложения об</w:t>
      </w:r>
      <w:proofErr w:type="gramEnd"/>
      <w:r>
        <w:t xml:space="preserve"> их </w:t>
      </w:r>
      <w:proofErr w:type="gramStart"/>
      <w:r>
        <w:t>приведении</w:t>
      </w:r>
      <w:proofErr w:type="gramEnd"/>
      <w:r>
        <w:t xml:space="preserve"> в соответствие с требованиями земельного законодательства, а также устанавливают срок информирования о принятых мерах по устранению допущенных нарушений.</w:t>
      </w:r>
    </w:p>
    <w:p w:rsidR="00F132D0" w:rsidRDefault="00F132D0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случае непринятия в месячный срок со дня получения предложений, предусмотренных </w:t>
      </w:r>
      <w:hyperlink w:anchor="P93" w:history="1">
        <w:r>
          <w:rPr>
            <w:color w:val="0000FF"/>
          </w:rPr>
          <w:t>пунктом 16</w:t>
        </w:r>
      </w:hyperlink>
      <w:r>
        <w:t xml:space="preserve"> настоящего Положения, органами государственной власти или органами местного самоуправления мер по устранению допущенных нарушений либо </w:t>
      </w:r>
      <w:proofErr w:type="spellStart"/>
      <w:r>
        <w:t>непредоставления</w:t>
      </w:r>
      <w:proofErr w:type="spellEnd"/>
      <w:r>
        <w:t xml:space="preserve"> информации о принятых мерах указанными органами в установленный срок органы государственного земельного надзора, направившие указанные предложения, обязаны в течение 15 дней со дня истечения срока их информирования направить в органы прокуратуры</w:t>
      </w:r>
      <w:proofErr w:type="gramEnd"/>
      <w:r>
        <w:t xml:space="preserve"> информацию о выявленном несоответствии правовых актов требованиям земельного законодательства.</w:t>
      </w:r>
    </w:p>
    <w:p w:rsidR="00F132D0" w:rsidRDefault="00F132D0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По итогам проведения плановых и внеплановых проверок, административного обследования объектов земельных отношений, анализа правовых актов, принятых органами </w:t>
      </w:r>
      <w:r>
        <w:lastRenderedPageBreak/>
        <w:t>государственной власти и органами местного самоуправления по вопросам использования и охраны земель и (или) земельных участков, с учетом данных государственного мониторинга земель органами государственного земельного надзора осуществляются анализ и прогнозирование состояния исполнения требований земельного законодательства при осуществлении органами государственной власти, органами местного самоуправления</w:t>
      </w:r>
      <w:proofErr w:type="gramEnd"/>
      <w:r>
        <w:t>, юридическими лицами, индивидуальными предпринимателями и гражданами своей деятельности.</w:t>
      </w:r>
    </w:p>
    <w:p w:rsidR="00F132D0" w:rsidRDefault="00F132D0">
      <w:pPr>
        <w:pStyle w:val="ConsPlusNormal"/>
        <w:ind w:firstLine="540"/>
        <w:jc w:val="both"/>
      </w:pPr>
      <w:r>
        <w:t xml:space="preserve">Результаты </w:t>
      </w:r>
      <w:proofErr w:type="gramStart"/>
      <w:r>
        <w:t>анализа состояния исполнения требований земельного законодательства</w:t>
      </w:r>
      <w:proofErr w:type="gramEnd"/>
      <w: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 и соответствующий прогноз включаются Федеральной службой государственной регистрации, кадастра и картографии в государственный (национальный) доклад о состоянии и использовании земель в Российской Федерации.</w:t>
      </w:r>
    </w:p>
    <w:p w:rsidR="00F132D0" w:rsidRDefault="00F132D0">
      <w:pPr>
        <w:pStyle w:val="ConsPlusNormal"/>
        <w:ind w:firstLine="540"/>
        <w:jc w:val="both"/>
      </w:pPr>
      <w:r>
        <w:t xml:space="preserve">19. </w:t>
      </w:r>
      <w:proofErr w:type="gramStart"/>
      <w:r>
        <w:t>Федеральные органы исполнительной власти, осуществляющие государственный земельный надзор, представляют до 1 апреля года, следующего за отчетным, в Федеральную службу государственной регистрации, кадастра и картографии информацию об итогах осуществления государственного земельного надзора в целях учета такой информации при подготовке государственного (национального) доклада о состоянии и использовании земель в Российской Федерации.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При осуществлении государственного земельного надзора должностные лица федеральных органов исполнительной власти,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Положения, пользуются правами, установленными </w:t>
      </w:r>
      <w:hyperlink r:id="rId35" w:history="1">
        <w:r>
          <w:rPr>
            <w:color w:val="0000FF"/>
          </w:rPr>
          <w:t>пунктом 5 статьи 71</w:t>
        </w:r>
      </w:hyperlink>
      <w:r>
        <w:t xml:space="preserve"> Земельного кодекса Российской Федерации, иными федеральными законами и принимаемыми в соответствии с ними нормативными правовыми актами Российской Федерации, соблюдают ограничения и выполняют обязанности, установленные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</w:t>
      </w:r>
      <w:proofErr w:type="gramEnd"/>
      <w:r>
        <w:t xml:space="preserve"> государственного контроля (надзора) и муниципального контроля" и иными нормативными правовыми актами Российской Федерации, а также несут ответственность за неисполнение или ненадлежащее исполнение возложенных на них полномочий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32D0" w:rsidRDefault="00F132D0">
      <w:pPr>
        <w:pStyle w:val="ConsPlusNormal"/>
        <w:ind w:firstLine="540"/>
        <w:jc w:val="both"/>
      </w:pPr>
      <w:r>
        <w:t>21. Должностные лица Федеральной службы государственной регистрации, кадастра и картограф</w:t>
      </w:r>
      <w:proofErr w:type="gramStart"/>
      <w:r>
        <w:t>ии и ее</w:t>
      </w:r>
      <w:proofErr w:type="gramEnd"/>
      <w:r>
        <w:t xml:space="preserve"> территориальных органов, осуществляющие государственный земельный надзор, одновременно по должности являются:</w:t>
      </w:r>
    </w:p>
    <w:p w:rsidR="00F132D0" w:rsidRDefault="00F132D0">
      <w:pPr>
        <w:pStyle w:val="ConsPlusNormal"/>
        <w:ind w:firstLine="540"/>
        <w:jc w:val="both"/>
      </w:pPr>
      <w:r>
        <w:t>а) руководитель Федеральной службы государственной регистрации, кадастра и картографии - главным государственным инспектором Российской Федерации по использованию и охране земель;</w:t>
      </w:r>
    </w:p>
    <w:p w:rsidR="00F132D0" w:rsidRDefault="00F132D0">
      <w:pPr>
        <w:pStyle w:val="ConsPlusNormal"/>
        <w:ind w:firstLine="540"/>
        <w:jc w:val="both"/>
      </w:pPr>
      <w:r>
        <w:t>б) заместитель руководителя Федеральной службы государственной регистрации, кадастра и картографии и руководитель структурного подразделения Службы, к сфере ведения которого отнесено осуществление государственного земельного надзора, - заместителями главного государственного инспектора Российской Федерации по использованию и охране земель;</w:t>
      </w:r>
    </w:p>
    <w:p w:rsidR="00F132D0" w:rsidRDefault="00F132D0">
      <w:pPr>
        <w:pStyle w:val="ConsPlusNormal"/>
        <w:ind w:firstLine="540"/>
        <w:jc w:val="both"/>
      </w:pPr>
      <w:r>
        <w:t>в) специалисты структурного подразделения Федеральной службы государственной регистрации, кадастра и картографии, к сфере ведения которых отнесено осуществление государственного земельного надзора, - государственными инспекторами Российской Федерации по использованию и охране земель;</w:t>
      </w:r>
    </w:p>
    <w:p w:rsidR="00F132D0" w:rsidRDefault="00F132D0">
      <w:pPr>
        <w:pStyle w:val="ConsPlusNormal"/>
        <w:ind w:firstLine="540"/>
        <w:jc w:val="both"/>
      </w:pPr>
      <w:r>
        <w:t>г) руководители территориальных органов Федеральной службы государственной регистрации, кадастра и картографии в субъектах Российской Федерации - главными государственными инспекторами в субъекте Российской Федерации по использованию и охране земель;</w:t>
      </w:r>
    </w:p>
    <w:p w:rsidR="00F132D0" w:rsidRDefault="00F132D0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заместители руководителей территориальных органов Федеральной службы государственной регистрации, кадастра и картографии, руководители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Федерации, к сфере ведения которых отнесено осуществление государственного земельного надзора, и их заместители - заместителями главных государственных инспекторов в субъекте Российской Федерации по использованию и охране земель;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lastRenderedPageBreak/>
        <w:t>е) специалисты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Федерации, к сфере ведения которых отнесено осуществление государственного земельного надзора, - государственными инспекторами в субъекте Российской Федерации по использованию и охране земель;</w:t>
      </w:r>
    </w:p>
    <w:p w:rsidR="00F132D0" w:rsidRDefault="00F132D0">
      <w:pPr>
        <w:pStyle w:val="ConsPlusNormal"/>
        <w:ind w:firstLine="540"/>
        <w:jc w:val="both"/>
      </w:pPr>
      <w:r>
        <w:t>ж) руководители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уровней, к сфере ведения которых отнесено осуществление государственного земельного надзора, - главными государственными инспекторами в городах и районах по использованию и охране земель;</w:t>
      </w:r>
    </w:p>
    <w:p w:rsidR="00F132D0" w:rsidRDefault="00F132D0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заместители руководителей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 или специалисты соответствующих структурных подразделений (в случае отсутствия заместителей руководителей), к сфере ведения которых отнесено осуществление государственного земельного надзора, - заместителями главных государственных инспекторов в городах и районах по использованию и охране земель;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>и) специалисты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уровней, к сфере ведения которых отнесено осуществление государственного земельного надзора, - государственными инспекторами в городах и районах по использованию и охране земель.</w:t>
      </w:r>
    </w:p>
    <w:p w:rsidR="00F132D0" w:rsidRDefault="00F132D0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Должностные лица Федеральной службы по надзору в сфере природопользования, являющиеся государственными инспекторами в области охраны окружающей среды, осуществляют государственный земельный надзор в соответствии с установленными </w:t>
      </w:r>
      <w:hyperlink w:anchor="P67" w:history="1">
        <w:r>
          <w:rPr>
            <w:color w:val="0000FF"/>
          </w:rPr>
          <w:t>пунктом 5</w:t>
        </w:r>
      </w:hyperlink>
      <w:r>
        <w:t xml:space="preserve"> настоящего Положения полномочиями.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>23. Должностные лица, осуществляющие государственный земельный надзор, при осуществлении государственного земельного надзора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F132D0" w:rsidRDefault="00F132D0">
      <w:pPr>
        <w:pStyle w:val="ConsPlusNormal"/>
        <w:ind w:firstLine="540"/>
        <w:jc w:val="both"/>
      </w:pPr>
      <w:proofErr w:type="gramStart"/>
      <w:r>
        <w:t xml:space="preserve">В случае выявления в ходе осуществления государственного земельного надзора нарушения требований земельного законодательства, надзор за соблюдением которых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Положения осуществляют другие федеральные органы исполнительной власти, должностные лица органов государственного земельного надзора, выявившие такие нарушения, обязаны в течение 5 рабочих дней со дня выявления такого нарушения проинформировать посредством почтового отправления о выявлении указанных нарушений уполномоченный</w:t>
      </w:r>
      <w:proofErr w:type="gramEnd"/>
      <w:r>
        <w:t xml:space="preserve"> орган государственного земельного надзора для принятия мер.</w:t>
      </w:r>
    </w:p>
    <w:p w:rsidR="00F132D0" w:rsidRDefault="00F132D0">
      <w:pPr>
        <w:pStyle w:val="ConsPlusNormal"/>
        <w:ind w:firstLine="540"/>
        <w:jc w:val="both"/>
      </w:pPr>
      <w:r>
        <w:t xml:space="preserve">24. При осуществлении государственного земельного надзора применяются типовые формы документов, утвержденные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132D0" w:rsidRDefault="00F132D0">
      <w:pPr>
        <w:pStyle w:val="ConsPlusNormal"/>
        <w:ind w:firstLine="540"/>
        <w:jc w:val="both"/>
      </w:pPr>
      <w:r>
        <w:t xml:space="preserve">25. </w:t>
      </w:r>
      <w:proofErr w:type="gramStart"/>
      <w:r>
        <w:t>Должностные лица, осуществляющие государственный земельный надзор, имеют бланки документов с Государственным гербом Российской Федерации и наименованием соответствующего органа государственного земельного надзора, необходимых для осуществления государственного земельного надзора, и служебные удостоверения, формы которых устанавливаются соответственно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природопользования.</w:t>
      </w:r>
      <w:proofErr w:type="gramEnd"/>
    </w:p>
    <w:p w:rsidR="00F132D0" w:rsidRDefault="00F132D0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Должностные лица, осуществляющие государственный земельный надзор, имеют форменную одежду, нормы и порядок обеспечения которой, а также правила ношения фирменной одежды и знаков различия утверждаются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в </w:t>
      </w:r>
      <w:r>
        <w:lastRenderedPageBreak/>
        <w:t>пределах компетенции, установленной им настоящим Положением.</w:t>
      </w:r>
      <w:proofErr w:type="gramEnd"/>
    </w:p>
    <w:p w:rsidR="00F132D0" w:rsidRDefault="00F132D0">
      <w:pPr>
        <w:pStyle w:val="ConsPlusNormal"/>
        <w:jc w:val="both"/>
      </w:pPr>
    </w:p>
    <w:p w:rsidR="00F132D0" w:rsidRDefault="00F132D0">
      <w:pPr>
        <w:pStyle w:val="ConsPlusNormal"/>
        <w:jc w:val="both"/>
      </w:pPr>
    </w:p>
    <w:p w:rsidR="00F132D0" w:rsidRDefault="00F13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029" w:rsidRDefault="00626029"/>
    <w:sectPr w:rsidR="00626029" w:rsidSect="0080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D0"/>
    <w:rsid w:val="00626029"/>
    <w:rsid w:val="00F1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ECD9C11821033B3C9A15446E06AD9D7E26F8961EE93E909A8D29982C85C1955783E0E67AF020B17cCI" TargetMode="External"/><Relationship Id="rId13" Type="http://schemas.openxmlformats.org/officeDocument/2006/relationships/hyperlink" Target="consultantplus://offline/ref=21EECD9C11821033B3C9A15446E06AD9D4E7658866EA93E909A8D29982C85C1955783E0E16c7I" TargetMode="External"/><Relationship Id="rId18" Type="http://schemas.openxmlformats.org/officeDocument/2006/relationships/hyperlink" Target="consultantplus://offline/ref=21EECD9C11821033B3C9A15446E06AD9D7EF638A64E693E909A8D29982C85C1955783E0E67AF020217c3I" TargetMode="External"/><Relationship Id="rId26" Type="http://schemas.openxmlformats.org/officeDocument/2006/relationships/hyperlink" Target="consultantplus://offline/ref=21EECD9C11821033B3C9A15446E06AD9D4E6678E61EF93E909A8D299821Cc8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EECD9C11821033B3C9A15446E06AD9D4E7648960EE93E909A8D29982C85C1955783E0E67AF030217c4I" TargetMode="External"/><Relationship Id="rId34" Type="http://schemas.openxmlformats.org/officeDocument/2006/relationships/hyperlink" Target="consultantplus://offline/ref=21EECD9C11821033B3C9A15446E06AD9D7EF62816CE993E909A8D299821Cc8I" TargetMode="External"/><Relationship Id="rId7" Type="http://schemas.openxmlformats.org/officeDocument/2006/relationships/hyperlink" Target="consultantplus://offline/ref=21EECD9C11821033B3C9A15446E06AD9D7E2618D62E993E909A8D299821Cc8I" TargetMode="External"/><Relationship Id="rId12" Type="http://schemas.openxmlformats.org/officeDocument/2006/relationships/hyperlink" Target="consultantplus://offline/ref=21EECD9C11821033B3C9A15446E06AD9D4E66E8167ED93E909A8D29982C85C1955783E0E67AF020317c0I" TargetMode="External"/><Relationship Id="rId17" Type="http://schemas.openxmlformats.org/officeDocument/2006/relationships/hyperlink" Target="consultantplus://offline/ref=21EECD9C11821033B3C9A15446E06AD9D7EF638A64E693E909A8D29982C85C1955783E0E67AF020217c0I" TargetMode="External"/><Relationship Id="rId25" Type="http://schemas.openxmlformats.org/officeDocument/2006/relationships/hyperlink" Target="consultantplus://offline/ref=21EECD9C11821033B3C9A15446E06AD9D4E664886DEB93E909A8D29982C85C1955783E0E16c7I" TargetMode="External"/><Relationship Id="rId33" Type="http://schemas.openxmlformats.org/officeDocument/2006/relationships/hyperlink" Target="consultantplus://offline/ref=21EECD9C11821033B3C9A15446E06AD9D7E36E8960E793E909A8D299821Cc8I" TargetMode="External"/><Relationship Id="rId38" Type="http://schemas.openxmlformats.org/officeDocument/2006/relationships/hyperlink" Target="consultantplus://offline/ref=21EECD9C11821033B3C9A15446E06AD9D4E7608967E893E909A8D299821Cc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EECD9C11821033B3C9A15446E06AD9D7EF638A64E693E909A8D29982C85C1955783E0E67AF020217c1I" TargetMode="External"/><Relationship Id="rId20" Type="http://schemas.openxmlformats.org/officeDocument/2006/relationships/hyperlink" Target="consultantplus://offline/ref=21EECD9C11821033B3C9A15446E06AD9D7EF638A64E693E909A8D29982C85C1955783E0E67AF020217cCI" TargetMode="External"/><Relationship Id="rId29" Type="http://schemas.openxmlformats.org/officeDocument/2006/relationships/hyperlink" Target="consultantplus://offline/ref=21EECD9C11821033B3C9A15446E06AD9D7E1608164EE93E909A8D29982C85C1955783E0E67AF020217c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ECD9C11821033B3C9A15446E06AD9D4E6668A65EF93E909A8D29982C85C1955783E0E65AF10c7I" TargetMode="External"/><Relationship Id="rId11" Type="http://schemas.openxmlformats.org/officeDocument/2006/relationships/hyperlink" Target="consultantplus://offline/ref=21EECD9C11821033B3C9A15446E06AD9D7EF638A64E693E909A8D29982C85C1955783E0E67AF020317c0I" TargetMode="External"/><Relationship Id="rId24" Type="http://schemas.openxmlformats.org/officeDocument/2006/relationships/hyperlink" Target="consultantplus://offline/ref=21EECD9C11821033B3C9A15446E06AD9D4E6678E61EF93E909A8D299821Cc8I" TargetMode="External"/><Relationship Id="rId32" Type="http://schemas.openxmlformats.org/officeDocument/2006/relationships/hyperlink" Target="consultantplus://offline/ref=21EECD9C11821033B3C9A15446E06AD9D4E7618165EF93E909A8D299821Cc8I" TargetMode="External"/><Relationship Id="rId37" Type="http://schemas.openxmlformats.org/officeDocument/2006/relationships/hyperlink" Target="consultantplus://offline/ref=21EECD9C11821033B3C9A15446E06AD9D4E7618164E993E909A8D29982C85C1955783E0965AC10c0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1EECD9C11821033B3C9A15446E06AD9D4E66E8167ED93E909A8D29982C85C1955783E0E67AF020317c0I" TargetMode="External"/><Relationship Id="rId15" Type="http://schemas.openxmlformats.org/officeDocument/2006/relationships/hyperlink" Target="consultantplus://offline/ref=21EECD9C11821033B3C9A15446E06AD9D7EF638A64E693E909A8D29982C85C1955783E0E67AF020217c7I" TargetMode="External"/><Relationship Id="rId23" Type="http://schemas.openxmlformats.org/officeDocument/2006/relationships/hyperlink" Target="consultantplus://offline/ref=21EECD9C11821033B3C9A15446E06AD9D4E66E8167ED93E909A8D29982C85C1955783E0E67AF020317c0I" TargetMode="External"/><Relationship Id="rId28" Type="http://schemas.openxmlformats.org/officeDocument/2006/relationships/hyperlink" Target="consultantplus://offline/ref=21EECD9C11821033B3C9A15446E06AD9D4E6668A65EF93E909A8D29982C85C1955783E0E65AF10c5I" TargetMode="External"/><Relationship Id="rId36" Type="http://schemas.openxmlformats.org/officeDocument/2006/relationships/hyperlink" Target="consultantplus://offline/ref=21EECD9C11821033B3C9A15446E06AD9D4E7608967E893E909A8D299821Cc8I" TargetMode="External"/><Relationship Id="rId10" Type="http://schemas.openxmlformats.org/officeDocument/2006/relationships/hyperlink" Target="consultantplus://offline/ref=21EECD9C11821033B3C9A15446E06AD9D7E1658D63EF93E909A8D29982C85C1955783E0E67AF060717c3I" TargetMode="External"/><Relationship Id="rId19" Type="http://schemas.openxmlformats.org/officeDocument/2006/relationships/hyperlink" Target="consultantplus://offline/ref=21EECD9C11821033B3C9A15446E06AD9D7EF638A64E693E909A8D29982C85C1955783E0E67AF020217cDI" TargetMode="External"/><Relationship Id="rId31" Type="http://schemas.openxmlformats.org/officeDocument/2006/relationships/hyperlink" Target="consultantplus://offline/ref=21EECD9C11821033B3C9A15446E06AD9D4E7608967E893E909A8D29982C85C1955783E0E67AF030117c2I" TargetMode="External"/><Relationship Id="rId4" Type="http://schemas.openxmlformats.org/officeDocument/2006/relationships/hyperlink" Target="consultantplus://offline/ref=21EECD9C11821033B3C9A15446E06AD9D7EF638A64E693E909A8D29982C85C1955783E0E67AF020317c0I" TargetMode="External"/><Relationship Id="rId9" Type="http://schemas.openxmlformats.org/officeDocument/2006/relationships/hyperlink" Target="consultantplus://offline/ref=21EECD9C11821033B3C9A15446E06AD9D7E7648163EC93E909A8D299821Cc8I" TargetMode="External"/><Relationship Id="rId14" Type="http://schemas.openxmlformats.org/officeDocument/2006/relationships/hyperlink" Target="consultantplus://offline/ref=21EECD9C11821033B3C9A15446E06AD9D7EF638A64E693E909A8D29982C85C1955783E0E67AF020217c5I" TargetMode="External"/><Relationship Id="rId22" Type="http://schemas.openxmlformats.org/officeDocument/2006/relationships/hyperlink" Target="consultantplus://offline/ref=21EECD9C11821033B3C9A15446E06AD9D4E6678E61EF93E909A8D299821Cc8I" TargetMode="External"/><Relationship Id="rId27" Type="http://schemas.openxmlformats.org/officeDocument/2006/relationships/hyperlink" Target="consultantplus://offline/ref=21EECD9C11821033B3C9A15446E06AD9D4E6628D63EB93E909A8D29982C85C1955783E0E67AF020317cCI" TargetMode="External"/><Relationship Id="rId30" Type="http://schemas.openxmlformats.org/officeDocument/2006/relationships/hyperlink" Target="consultantplus://offline/ref=21EECD9C11821033B3C9A15446E06AD9D4E6668A65EF93E909A8D29982C85C1955783E0E65AE10c0I" TargetMode="External"/><Relationship Id="rId35" Type="http://schemas.openxmlformats.org/officeDocument/2006/relationships/hyperlink" Target="consultantplus://offline/ref=21EECD9C11821033B3C9A15446E06AD9D4E6668A65EF93E909A8D29982C85C1955783E0E66A710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4508</Words>
  <Characters>25702</Characters>
  <Application>Microsoft Office Word</Application>
  <DocSecurity>0</DocSecurity>
  <Lines>214</Lines>
  <Paragraphs>60</Paragraphs>
  <ScaleCrop>false</ScaleCrop>
  <Company/>
  <LinksUpToDate>false</LinksUpToDate>
  <CharactersWithSpaces>30150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2017-06-23T08:28:00Z</dcterms:created>
  <dcterms:modified xsi:type="dcterms:W3CDTF">2017-06-23T08:30:00Z</dcterms:modified>
</cp:coreProperties>
</file>